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19F" w:rsidRPr="004B619F" w:rsidRDefault="004B619F" w:rsidP="004B619F">
      <w:pPr>
        <w:ind w:right="2693"/>
        <w:rPr>
          <w:rFonts w:cs="Tahoma"/>
          <w:sz w:val="32"/>
          <w:szCs w:val="32"/>
        </w:rPr>
      </w:pPr>
    </w:p>
    <w:p w:rsidR="004B619F" w:rsidRPr="004B619F" w:rsidRDefault="004B619F" w:rsidP="004B619F">
      <w:pPr>
        <w:ind w:right="2693"/>
        <w:rPr>
          <w:rFonts w:cs="Tahoma"/>
          <w:sz w:val="32"/>
          <w:szCs w:val="32"/>
        </w:rPr>
      </w:pPr>
    </w:p>
    <w:p w:rsidR="004B619F" w:rsidRPr="004B619F" w:rsidRDefault="004B619F" w:rsidP="004B619F">
      <w:pPr>
        <w:ind w:right="2693"/>
        <w:rPr>
          <w:rFonts w:cs="Tahoma"/>
          <w:bCs/>
          <w:sz w:val="48"/>
          <w:szCs w:val="48"/>
        </w:rPr>
      </w:pPr>
      <w:r w:rsidRPr="004B619F">
        <w:rPr>
          <w:rFonts w:cs="Tahoma"/>
          <w:bCs/>
          <w:sz w:val="48"/>
          <w:szCs w:val="48"/>
        </w:rPr>
        <w:t>Generic Scheduled Reporting Setup</w:t>
      </w:r>
    </w:p>
    <w:p w:rsidR="004B619F" w:rsidRPr="004B619F" w:rsidRDefault="004B619F" w:rsidP="004B619F">
      <w:pPr>
        <w:ind w:right="2693"/>
        <w:rPr>
          <w:rFonts w:cs="Tahoma"/>
          <w:bCs/>
          <w:sz w:val="36"/>
          <w:szCs w:val="36"/>
        </w:rPr>
      </w:pPr>
    </w:p>
    <w:p w:rsidR="004B619F" w:rsidRPr="004B619F" w:rsidRDefault="004B619F" w:rsidP="004B619F">
      <w:pPr>
        <w:ind w:right="2693"/>
        <w:rPr>
          <w:rFonts w:cs="Tahoma"/>
          <w:bCs/>
          <w:sz w:val="36"/>
          <w:szCs w:val="36"/>
        </w:rPr>
      </w:pPr>
      <w:r w:rsidRPr="004B619F">
        <w:rPr>
          <w:rFonts w:cs="Tahoma"/>
          <w:bCs/>
          <w:sz w:val="36"/>
          <w:szCs w:val="36"/>
        </w:rPr>
        <w:t>Enabling automated file generation</w:t>
      </w:r>
    </w:p>
    <w:p w:rsidR="004B619F" w:rsidRPr="004B619F" w:rsidRDefault="004B619F" w:rsidP="004B619F">
      <w:pPr>
        <w:ind w:right="2693"/>
        <w:rPr>
          <w:rFonts w:cs="Tahoma"/>
          <w:bCs/>
          <w:sz w:val="32"/>
          <w:szCs w:val="32"/>
        </w:rPr>
      </w:pPr>
    </w:p>
    <w:p w:rsidR="004B619F" w:rsidRPr="004B619F" w:rsidRDefault="004B619F" w:rsidP="004B619F">
      <w:pPr>
        <w:ind w:right="2693"/>
        <w:rPr>
          <w:rFonts w:cs="Tahoma"/>
          <w:bCs/>
          <w:sz w:val="32"/>
          <w:szCs w:val="32"/>
        </w:rPr>
      </w:pPr>
    </w:p>
    <w:p w:rsidR="004B619F" w:rsidRPr="004B619F" w:rsidRDefault="004B619F" w:rsidP="004B619F">
      <w:pPr>
        <w:ind w:right="2693"/>
        <w:rPr>
          <w:rFonts w:cs="Tahoma"/>
          <w:bCs/>
          <w:sz w:val="32"/>
          <w:szCs w:val="32"/>
        </w:rPr>
      </w:pPr>
    </w:p>
    <w:p w:rsidR="004B619F" w:rsidRPr="004B619F" w:rsidRDefault="004B619F" w:rsidP="004B619F">
      <w:pPr>
        <w:ind w:right="2693"/>
        <w:rPr>
          <w:rFonts w:cs="Tahoma"/>
          <w:bCs/>
          <w:sz w:val="32"/>
          <w:szCs w:val="32"/>
        </w:rPr>
      </w:pPr>
    </w:p>
    <w:p w:rsidR="004B619F" w:rsidRPr="004B619F" w:rsidRDefault="004B619F" w:rsidP="004B619F">
      <w:pPr>
        <w:ind w:right="2693"/>
        <w:rPr>
          <w:rFonts w:cs="Tahoma"/>
          <w:bCs/>
          <w:sz w:val="32"/>
          <w:szCs w:val="32"/>
        </w:rPr>
      </w:pPr>
    </w:p>
    <w:p w:rsidR="004B619F" w:rsidRPr="004B619F" w:rsidRDefault="004B619F" w:rsidP="004B619F">
      <w:pPr>
        <w:ind w:right="2693"/>
        <w:rPr>
          <w:rFonts w:cs="Tahoma"/>
          <w:bCs/>
          <w:sz w:val="32"/>
          <w:szCs w:val="32"/>
        </w:rPr>
      </w:pPr>
    </w:p>
    <w:p w:rsidR="004B619F" w:rsidRPr="004B619F" w:rsidRDefault="004B619F" w:rsidP="004B619F">
      <w:pPr>
        <w:ind w:right="2693"/>
        <w:rPr>
          <w:rFonts w:cs="Tahoma"/>
          <w:bCs/>
          <w:sz w:val="32"/>
          <w:szCs w:val="32"/>
        </w:rPr>
      </w:pPr>
    </w:p>
    <w:p w:rsidR="004B619F" w:rsidRPr="004B619F" w:rsidRDefault="004B619F" w:rsidP="004B619F">
      <w:pPr>
        <w:ind w:right="2693"/>
        <w:rPr>
          <w:rFonts w:cs="Tahoma"/>
          <w:bCs/>
          <w:sz w:val="32"/>
          <w:szCs w:val="32"/>
        </w:rPr>
      </w:pPr>
    </w:p>
    <w:p w:rsidR="004B619F" w:rsidRPr="004B619F" w:rsidRDefault="004B619F" w:rsidP="004B619F">
      <w:pPr>
        <w:ind w:right="2693"/>
        <w:rPr>
          <w:rFonts w:cs="Tahoma"/>
          <w:bCs/>
          <w:sz w:val="32"/>
          <w:szCs w:val="32"/>
        </w:rPr>
      </w:pPr>
    </w:p>
    <w:p w:rsidR="004B619F" w:rsidRPr="004B619F" w:rsidRDefault="004B619F" w:rsidP="004B619F">
      <w:pPr>
        <w:ind w:right="2693"/>
        <w:rPr>
          <w:rFonts w:cs="Tahoma"/>
          <w:bCs/>
          <w:sz w:val="32"/>
          <w:szCs w:val="32"/>
        </w:rPr>
      </w:pPr>
    </w:p>
    <w:p w:rsidR="004B619F" w:rsidRPr="004B619F" w:rsidRDefault="004B619F" w:rsidP="004B619F">
      <w:pPr>
        <w:ind w:right="2693"/>
        <w:rPr>
          <w:rFonts w:cs="Tahoma"/>
          <w:bCs/>
          <w:sz w:val="32"/>
          <w:szCs w:val="32"/>
        </w:rPr>
      </w:pPr>
    </w:p>
    <w:p w:rsidR="004B619F" w:rsidRPr="004B619F" w:rsidRDefault="004B619F" w:rsidP="004B619F">
      <w:pPr>
        <w:ind w:right="2693"/>
        <w:rPr>
          <w:rFonts w:cs="Tahoma"/>
          <w:bCs/>
          <w:sz w:val="32"/>
          <w:szCs w:val="32"/>
        </w:rPr>
      </w:pPr>
    </w:p>
    <w:p w:rsidR="004B619F" w:rsidRPr="004B619F" w:rsidRDefault="004B619F" w:rsidP="004B619F">
      <w:pPr>
        <w:ind w:right="2693"/>
        <w:rPr>
          <w:rFonts w:cs="Tahoma"/>
          <w:bCs/>
          <w:sz w:val="32"/>
          <w:szCs w:val="32"/>
        </w:rPr>
      </w:pPr>
    </w:p>
    <w:p w:rsidR="004B619F" w:rsidRPr="004B619F" w:rsidRDefault="004B619F" w:rsidP="004B619F">
      <w:pPr>
        <w:ind w:right="2693"/>
        <w:rPr>
          <w:rFonts w:cs="Tahoma"/>
          <w:bCs/>
          <w:sz w:val="32"/>
          <w:szCs w:val="32"/>
        </w:rPr>
      </w:pPr>
      <w:r w:rsidRPr="004B619F">
        <w:rPr>
          <w:rFonts w:cs="Tahoma"/>
          <w:bCs/>
          <w:sz w:val="32"/>
          <w:szCs w:val="32"/>
        </w:rPr>
        <w:t>Customised for:</w:t>
      </w:r>
      <w:r w:rsidRPr="004B619F">
        <w:rPr>
          <w:rFonts w:cs="Tahoma"/>
          <w:bCs/>
          <w:sz w:val="32"/>
          <w:szCs w:val="32"/>
        </w:rPr>
        <w:tab/>
      </w:r>
      <w:r w:rsidR="004C2C9F">
        <w:rPr>
          <w:rFonts w:cs="Tahoma"/>
          <w:bCs/>
          <w:sz w:val="32"/>
          <w:szCs w:val="32"/>
        </w:rPr>
        <w:t>Client Demo</w:t>
      </w:r>
    </w:p>
    <w:p w:rsidR="004B619F" w:rsidRPr="004B619F" w:rsidRDefault="004B619F" w:rsidP="004B619F">
      <w:pPr>
        <w:ind w:right="2693"/>
        <w:rPr>
          <w:rFonts w:cs="Tahoma"/>
          <w:bCs/>
          <w:sz w:val="32"/>
          <w:szCs w:val="32"/>
        </w:rPr>
      </w:pPr>
    </w:p>
    <w:p w:rsidR="004B619F" w:rsidRPr="004B619F" w:rsidRDefault="004B619F" w:rsidP="004B619F">
      <w:pPr>
        <w:ind w:right="2693"/>
        <w:rPr>
          <w:rFonts w:cs="Tahoma"/>
          <w:bCs/>
          <w:sz w:val="32"/>
          <w:szCs w:val="32"/>
        </w:rPr>
      </w:pPr>
    </w:p>
    <w:p w:rsidR="004B619F" w:rsidRPr="004B619F" w:rsidRDefault="004B619F" w:rsidP="004B619F">
      <w:pPr>
        <w:ind w:right="2693"/>
        <w:rPr>
          <w:rFonts w:cs="Tahoma"/>
          <w:bCs/>
          <w:sz w:val="48"/>
          <w:szCs w:val="48"/>
        </w:rPr>
      </w:pPr>
    </w:p>
    <w:p w:rsidR="004B619F" w:rsidRPr="004B619F" w:rsidRDefault="004B619F" w:rsidP="004B619F">
      <w:pPr>
        <w:ind w:right="2693"/>
        <w:rPr>
          <w:rFonts w:cs="Tahoma"/>
          <w:bCs/>
          <w:sz w:val="32"/>
          <w:szCs w:val="32"/>
        </w:rPr>
      </w:pPr>
      <w:r w:rsidRPr="004B619F">
        <w:rPr>
          <w:rFonts w:cs="Tahoma"/>
          <w:bCs/>
          <w:sz w:val="32"/>
          <w:szCs w:val="32"/>
        </w:rPr>
        <w:t xml:space="preserve">Author: </w:t>
      </w:r>
      <w:r w:rsidRPr="004B619F">
        <w:rPr>
          <w:rFonts w:cs="Tahoma"/>
          <w:bCs/>
          <w:sz w:val="32"/>
          <w:szCs w:val="32"/>
        </w:rPr>
        <w:tab/>
        <w:t>Philip Lacey</w:t>
      </w:r>
    </w:p>
    <w:p w:rsidR="004B619F" w:rsidRPr="004B619F" w:rsidRDefault="004B619F" w:rsidP="004B619F">
      <w:pPr>
        <w:ind w:right="2693"/>
        <w:rPr>
          <w:rFonts w:cs="Tahoma"/>
          <w:bCs/>
          <w:sz w:val="32"/>
          <w:szCs w:val="32"/>
        </w:rPr>
      </w:pPr>
      <w:r w:rsidRPr="004B619F">
        <w:rPr>
          <w:rFonts w:cs="Tahoma"/>
          <w:bCs/>
          <w:sz w:val="32"/>
          <w:szCs w:val="32"/>
        </w:rPr>
        <w:t xml:space="preserve">Version: </w:t>
      </w:r>
      <w:r w:rsidRPr="004B619F">
        <w:rPr>
          <w:rFonts w:cs="Tahoma"/>
          <w:bCs/>
          <w:sz w:val="32"/>
          <w:szCs w:val="32"/>
        </w:rPr>
        <w:tab/>
        <w:t>1-</w:t>
      </w:r>
      <w:r w:rsidR="007B7E4F">
        <w:rPr>
          <w:rFonts w:cs="Tahoma"/>
          <w:bCs/>
          <w:sz w:val="32"/>
          <w:szCs w:val="32"/>
        </w:rPr>
        <w:t>2</w:t>
      </w:r>
    </w:p>
    <w:p w:rsidR="004B619F" w:rsidRPr="004B619F" w:rsidRDefault="004B619F" w:rsidP="004B619F">
      <w:pPr>
        <w:ind w:right="2693"/>
        <w:rPr>
          <w:rFonts w:cs="Tahoma"/>
          <w:bCs/>
          <w:sz w:val="32"/>
          <w:szCs w:val="32"/>
        </w:rPr>
      </w:pPr>
      <w:r w:rsidRPr="004B619F">
        <w:rPr>
          <w:rFonts w:cs="Tahoma"/>
          <w:bCs/>
          <w:sz w:val="32"/>
          <w:szCs w:val="32"/>
        </w:rPr>
        <w:t xml:space="preserve">Date: </w:t>
      </w:r>
      <w:r w:rsidRPr="004B619F">
        <w:rPr>
          <w:rFonts w:cs="Tahoma"/>
          <w:bCs/>
          <w:sz w:val="32"/>
          <w:szCs w:val="32"/>
        </w:rPr>
        <w:tab/>
        <w:t>2012-02-07</w:t>
      </w:r>
    </w:p>
    <w:p w:rsidR="004B619F" w:rsidRPr="004B619F" w:rsidRDefault="004B619F" w:rsidP="004B619F">
      <w:pPr>
        <w:ind w:right="2693"/>
        <w:rPr>
          <w:rFonts w:cs="Tahoma"/>
          <w:bCs/>
          <w:sz w:val="48"/>
          <w:szCs w:val="48"/>
        </w:rPr>
      </w:pPr>
    </w:p>
    <w:p w:rsidR="004B619F" w:rsidRPr="004B619F" w:rsidRDefault="004B619F" w:rsidP="004B619F">
      <w:pPr>
        <w:pStyle w:val="Heading1"/>
        <w:ind w:right="2693"/>
        <w:rPr>
          <w:rFonts w:ascii="Tahoma" w:hAnsi="Tahoma" w:cs="Tahoma"/>
        </w:rPr>
      </w:pPr>
      <w:r w:rsidRPr="004B619F">
        <w:rPr>
          <w:rFonts w:ascii="Tahoma" w:hAnsi="Tahoma" w:cs="Tahoma"/>
        </w:rPr>
        <w:br w:type="page"/>
      </w:r>
      <w:bookmarkStart w:id="0" w:name="_Toc318803811"/>
      <w:bookmarkStart w:id="1" w:name="_Toc318803883"/>
      <w:r w:rsidRPr="004B619F">
        <w:rPr>
          <w:rFonts w:ascii="Tahoma" w:hAnsi="Tahoma" w:cs="Tahoma"/>
        </w:rPr>
        <w:lastRenderedPageBreak/>
        <w:t>1. Overview</w:t>
      </w:r>
      <w:bookmarkEnd w:id="0"/>
      <w:bookmarkEnd w:id="1"/>
    </w:p>
    <w:p w:rsidR="004B619F" w:rsidRPr="004B619F" w:rsidRDefault="004B619F" w:rsidP="004B619F">
      <w:pPr>
        <w:ind w:right="2693"/>
        <w:rPr>
          <w:rFonts w:cs="Tahoma"/>
          <w:sz w:val="32"/>
          <w:szCs w:val="32"/>
        </w:rPr>
      </w:pPr>
    </w:p>
    <w:p w:rsidR="004B619F" w:rsidRPr="00EE4C0F" w:rsidRDefault="004B619F" w:rsidP="00EE4C0F">
      <w:pPr>
        <w:ind w:right="567"/>
        <w:rPr>
          <w:rFonts w:cs="Tahoma"/>
          <w:szCs w:val="20"/>
        </w:rPr>
      </w:pPr>
      <w:r w:rsidRPr="00EE4C0F">
        <w:rPr>
          <w:rFonts w:cs="Tahoma"/>
          <w:szCs w:val="20"/>
        </w:rPr>
        <w:t xml:space="preserve">All n One’s Business </w:t>
      </w:r>
      <w:r w:rsidR="00EB28B9">
        <w:rPr>
          <w:rFonts w:cs="Tahoma"/>
          <w:szCs w:val="20"/>
        </w:rPr>
        <w:t>Express</w:t>
      </w:r>
      <w:r w:rsidRPr="00EE4C0F">
        <w:rPr>
          <w:rFonts w:cs="Tahoma"/>
          <w:szCs w:val="20"/>
        </w:rPr>
        <w:t xml:space="preserve"> allows for the automated generation of data files through its CMI API.  This document details the setup of this automated report generation and the setup required to enable it.</w:t>
      </w:r>
    </w:p>
    <w:p w:rsidR="004B619F" w:rsidRPr="00EE4C0F" w:rsidRDefault="004B619F" w:rsidP="004B619F">
      <w:pPr>
        <w:ind w:right="2693"/>
        <w:rPr>
          <w:rFonts w:cs="Tahoma"/>
          <w:szCs w:val="20"/>
        </w:rPr>
      </w:pPr>
    </w:p>
    <w:p w:rsidR="004B619F" w:rsidRPr="004B619F" w:rsidRDefault="004B619F" w:rsidP="004B619F">
      <w:pPr>
        <w:pStyle w:val="Heading1"/>
        <w:ind w:right="2693"/>
        <w:rPr>
          <w:rFonts w:ascii="Tahoma" w:hAnsi="Tahoma" w:cs="Tahoma"/>
        </w:rPr>
      </w:pPr>
      <w:bookmarkStart w:id="2" w:name="_Toc318803812"/>
      <w:bookmarkStart w:id="3" w:name="_Toc318803884"/>
      <w:r w:rsidRPr="004B619F">
        <w:rPr>
          <w:rFonts w:ascii="Tahoma" w:hAnsi="Tahoma" w:cs="Tahoma"/>
        </w:rPr>
        <w:t>2. Table of Contents</w:t>
      </w:r>
      <w:bookmarkEnd w:id="2"/>
      <w:bookmarkEnd w:id="3"/>
    </w:p>
    <w:sdt>
      <w:sdtPr>
        <w:rPr>
          <w:rFonts w:ascii="Tahoma" w:eastAsia="Times New Roman" w:hAnsi="Tahoma" w:cs="Tahoma"/>
          <w:b w:val="0"/>
          <w:bCs w:val="0"/>
          <w:color w:val="auto"/>
          <w:sz w:val="24"/>
          <w:szCs w:val="24"/>
          <w:lang w:val="en-GB" w:eastAsia="en-GB"/>
        </w:rPr>
        <w:id w:val="-643434193"/>
        <w:docPartObj>
          <w:docPartGallery w:val="Table of Contents"/>
          <w:docPartUnique/>
        </w:docPartObj>
      </w:sdtPr>
      <w:sdtEndPr>
        <w:rPr>
          <w:noProof/>
          <w:sz w:val="22"/>
        </w:rPr>
      </w:sdtEndPr>
      <w:sdtContent>
        <w:p w:rsidR="004B619F" w:rsidRPr="004B619F" w:rsidRDefault="004B619F">
          <w:pPr>
            <w:pStyle w:val="TOCHeading"/>
            <w:rPr>
              <w:rFonts w:ascii="Tahoma" w:hAnsi="Tahoma" w:cs="Tahoma"/>
            </w:rPr>
          </w:pPr>
        </w:p>
        <w:p w:rsidR="004B619F" w:rsidRPr="004B619F" w:rsidRDefault="004B619F" w:rsidP="004B619F">
          <w:pPr>
            <w:pStyle w:val="TOC1"/>
            <w:rPr>
              <w:rFonts w:eastAsiaTheme="minorEastAsia" w:cs="Tahoma"/>
              <w:noProof/>
              <w:szCs w:val="22"/>
              <w:lang w:val="en-IE" w:eastAsia="en-IE"/>
            </w:rPr>
          </w:pPr>
          <w:r w:rsidRPr="004B619F">
            <w:rPr>
              <w:rFonts w:cs="Tahoma"/>
            </w:rPr>
            <w:fldChar w:fldCharType="begin"/>
          </w:r>
          <w:r w:rsidRPr="004B619F">
            <w:rPr>
              <w:rFonts w:cs="Tahoma"/>
            </w:rPr>
            <w:instrText xml:space="preserve"> TOC \o "1-3" \h \z \u </w:instrText>
          </w:r>
          <w:r w:rsidRPr="004B619F">
            <w:rPr>
              <w:rFonts w:cs="Tahoma"/>
            </w:rPr>
            <w:fldChar w:fldCharType="separate"/>
          </w:r>
          <w:hyperlink w:anchor="_Toc318803883" w:history="1">
            <w:r w:rsidRPr="004B619F">
              <w:rPr>
                <w:rStyle w:val="Hyperlink"/>
                <w:rFonts w:eastAsiaTheme="majorEastAsia" w:cs="Tahoma"/>
                <w:noProof/>
              </w:rPr>
              <w:t>1. Overview</w:t>
            </w:r>
            <w:r w:rsidRPr="004B619F">
              <w:rPr>
                <w:rFonts w:cs="Tahoma"/>
                <w:noProof/>
                <w:webHidden/>
              </w:rPr>
              <w:tab/>
            </w:r>
            <w:r w:rsidRPr="004B619F">
              <w:rPr>
                <w:rFonts w:cs="Tahoma"/>
                <w:noProof/>
                <w:webHidden/>
              </w:rPr>
              <w:fldChar w:fldCharType="begin"/>
            </w:r>
            <w:r w:rsidRPr="004B619F">
              <w:rPr>
                <w:rFonts w:cs="Tahoma"/>
                <w:noProof/>
                <w:webHidden/>
              </w:rPr>
              <w:instrText xml:space="preserve"> PAGEREF _Toc318803883 \h </w:instrText>
            </w:r>
            <w:r w:rsidRPr="004B619F">
              <w:rPr>
                <w:rFonts w:cs="Tahoma"/>
                <w:noProof/>
                <w:webHidden/>
              </w:rPr>
            </w:r>
            <w:r w:rsidRPr="004B619F">
              <w:rPr>
                <w:rFonts w:cs="Tahoma"/>
                <w:noProof/>
                <w:webHidden/>
              </w:rPr>
              <w:fldChar w:fldCharType="separate"/>
            </w:r>
            <w:r w:rsidR="007658BB">
              <w:rPr>
                <w:rFonts w:cs="Tahoma"/>
                <w:noProof/>
                <w:webHidden/>
              </w:rPr>
              <w:t>2</w:t>
            </w:r>
            <w:r w:rsidRPr="004B619F">
              <w:rPr>
                <w:rFonts w:cs="Tahoma"/>
                <w:noProof/>
                <w:webHidden/>
              </w:rPr>
              <w:fldChar w:fldCharType="end"/>
            </w:r>
          </w:hyperlink>
        </w:p>
        <w:p w:rsidR="004B619F" w:rsidRPr="004B619F" w:rsidRDefault="00AF767A" w:rsidP="004B619F">
          <w:pPr>
            <w:pStyle w:val="TOC1"/>
            <w:rPr>
              <w:rFonts w:eastAsiaTheme="minorEastAsia" w:cs="Tahoma"/>
              <w:noProof/>
              <w:szCs w:val="22"/>
              <w:lang w:val="en-IE" w:eastAsia="en-IE"/>
            </w:rPr>
          </w:pPr>
          <w:hyperlink w:anchor="_Toc318803884" w:history="1">
            <w:r w:rsidR="004B619F" w:rsidRPr="004B619F">
              <w:rPr>
                <w:rStyle w:val="Hyperlink"/>
                <w:rFonts w:eastAsiaTheme="majorEastAsia" w:cs="Tahoma"/>
                <w:noProof/>
              </w:rPr>
              <w:t>2. Table of Contents</w:t>
            </w:r>
            <w:r w:rsidR="004B619F" w:rsidRPr="004B619F">
              <w:rPr>
                <w:rFonts w:cs="Tahoma"/>
                <w:noProof/>
                <w:webHidden/>
              </w:rPr>
              <w:tab/>
            </w:r>
            <w:r w:rsidR="004B619F" w:rsidRPr="004B619F">
              <w:rPr>
                <w:rFonts w:cs="Tahoma"/>
                <w:noProof/>
                <w:webHidden/>
              </w:rPr>
              <w:fldChar w:fldCharType="begin"/>
            </w:r>
            <w:r w:rsidR="004B619F" w:rsidRPr="004B619F">
              <w:rPr>
                <w:rFonts w:cs="Tahoma"/>
                <w:noProof/>
                <w:webHidden/>
              </w:rPr>
              <w:instrText xml:space="preserve"> PAGEREF _Toc318803884 \h </w:instrText>
            </w:r>
            <w:r w:rsidR="004B619F" w:rsidRPr="004B619F">
              <w:rPr>
                <w:rFonts w:cs="Tahoma"/>
                <w:noProof/>
                <w:webHidden/>
              </w:rPr>
            </w:r>
            <w:r w:rsidR="004B619F" w:rsidRPr="004B619F">
              <w:rPr>
                <w:rFonts w:cs="Tahoma"/>
                <w:noProof/>
                <w:webHidden/>
              </w:rPr>
              <w:fldChar w:fldCharType="separate"/>
            </w:r>
            <w:r w:rsidR="007658BB">
              <w:rPr>
                <w:rFonts w:cs="Tahoma"/>
                <w:noProof/>
                <w:webHidden/>
              </w:rPr>
              <w:t>2</w:t>
            </w:r>
            <w:r w:rsidR="004B619F" w:rsidRPr="004B619F">
              <w:rPr>
                <w:rFonts w:cs="Tahoma"/>
                <w:noProof/>
                <w:webHidden/>
              </w:rPr>
              <w:fldChar w:fldCharType="end"/>
            </w:r>
          </w:hyperlink>
        </w:p>
        <w:p w:rsidR="004B619F" w:rsidRPr="004B619F" w:rsidRDefault="00AF767A" w:rsidP="004B619F">
          <w:pPr>
            <w:pStyle w:val="TOC1"/>
            <w:rPr>
              <w:rFonts w:eastAsiaTheme="minorEastAsia" w:cs="Tahoma"/>
              <w:noProof/>
              <w:szCs w:val="22"/>
              <w:lang w:val="en-IE" w:eastAsia="en-IE"/>
            </w:rPr>
          </w:pPr>
          <w:hyperlink w:anchor="_Toc318803885" w:history="1">
            <w:r w:rsidR="004B619F" w:rsidRPr="004B619F">
              <w:rPr>
                <w:rStyle w:val="Hyperlink"/>
                <w:rFonts w:eastAsiaTheme="majorEastAsia" w:cs="Tahoma"/>
                <w:noProof/>
              </w:rPr>
              <w:t>3. Data capture</w:t>
            </w:r>
            <w:r w:rsidR="004B619F" w:rsidRPr="004B619F">
              <w:rPr>
                <w:rFonts w:cs="Tahoma"/>
                <w:noProof/>
                <w:webHidden/>
              </w:rPr>
              <w:tab/>
            </w:r>
            <w:r w:rsidR="004B619F" w:rsidRPr="004B619F">
              <w:rPr>
                <w:rFonts w:cs="Tahoma"/>
                <w:noProof/>
                <w:webHidden/>
              </w:rPr>
              <w:fldChar w:fldCharType="begin"/>
            </w:r>
            <w:r w:rsidR="004B619F" w:rsidRPr="004B619F">
              <w:rPr>
                <w:rFonts w:cs="Tahoma"/>
                <w:noProof/>
                <w:webHidden/>
              </w:rPr>
              <w:instrText xml:space="preserve"> PAGEREF _Toc318803885 \h </w:instrText>
            </w:r>
            <w:r w:rsidR="004B619F" w:rsidRPr="004B619F">
              <w:rPr>
                <w:rFonts w:cs="Tahoma"/>
                <w:noProof/>
                <w:webHidden/>
              </w:rPr>
            </w:r>
            <w:r w:rsidR="004B619F" w:rsidRPr="004B619F">
              <w:rPr>
                <w:rFonts w:cs="Tahoma"/>
                <w:noProof/>
                <w:webHidden/>
              </w:rPr>
              <w:fldChar w:fldCharType="separate"/>
            </w:r>
            <w:r w:rsidR="007658BB">
              <w:rPr>
                <w:rFonts w:cs="Tahoma"/>
                <w:noProof/>
                <w:webHidden/>
              </w:rPr>
              <w:t>3</w:t>
            </w:r>
            <w:r w:rsidR="004B619F" w:rsidRPr="004B619F">
              <w:rPr>
                <w:rFonts w:cs="Tahoma"/>
                <w:noProof/>
                <w:webHidden/>
              </w:rPr>
              <w:fldChar w:fldCharType="end"/>
            </w:r>
          </w:hyperlink>
        </w:p>
        <w:p w:rsidR="004B619F" w:rsidRPr="004B619F" w:rsidRDefault="00AF767A" w:rsidP="004B619F">
          <w:pPr>
            <w:pStyle w:val="TOC1"/>
            <w:rPr>
              <w:rFonts w:eastAsiaTheme="minorEastAsia" w:cs="Tahoma"/>
              <w:noProof/>
              <w:szCs w:val="22"/>
              <w:lang w:val="en-IE" w:eastAsia="en-IE"/>
            </w:rPr>
          </w:pPr>
          <w:hyperlink w:anchor="_Toc318803886" w:history="1">
            <w:r w:rsidR="004B619F" w:rsidRPr="004B619F">
              <w:rPr>
                <w:rStyle w:val="Hyperlink"/>
                <w:rFonts w:eastAsiaTheme="majorEastAsia" w:cs="Tahoma"/>
                <w:noProof/>
              </w:rPr>
              <w:t>4. Report setup</w:t>
            </w:r>
            <w:r w:rsidR="004B619F" w:rsidRPr="004B619F">
              <w:rPr>
                <w:rFonts w:cs="Tahoma"/>
                <w:noProof/>
                <w:webHidden/>
              </w:rPr>
              <w:tab/>
            </w:r>
            <w:r w:rsidR="004B619F" w:rsidRPr="004B619F">
              <w:rPr>
                <w:rFonts w:cs="Tahoma"/>
                <w:noProof/>
                <w:webHidden/>
              </w:rPr>
              <w:fldChar w:fldCharType="begin"/>
            </w:r>
            <w:r w:rsidR="004B619F" w:rsidRPr="004B619F">
              <w:rPr>
                <w:rFonts w:cs="Tahoma"/>
                <w:noProof/>
                <w:webHidden/>
              </w:rPr>
              <w:instrText xml:space="preserve"> PAGEREF _Toc318803886 \h </w:instrText>
            </w:r>
            <w:r w:rsidR="004B619F" w:rsidRPr="004B619F">
              <w:rPr>
                <w:rFonts w:cs="Tahoma"/>
                <w:noProof/>
                <w:webHidden/>
              </w:rPr>
            </w:r>
            <w:r w:rsidR="004B619F" w:rsidRPr="004B619F">
              <w:rPr>
                <w:rFonts w:cs="Tahoma"/>
                <w:noProof/>
                <w:webHidden/>
              </w:rPr>
              <w:fldChar w:fldCharType="separate"/>
            </w:r>
            <w:r w:rsidR="007658BB">
              <w:rPr>
                <w:rFonts w:cs="Tahoma"/>
                <w:noProof/>
                <w:webHidden/>
              </w:rPr>
              <w:t>3</w:t>
            </w:r>
            <w:r w:rsidR="004B619F" w:rsidRPr="004B619F">
              <w:rPr>
                <w:rFonts w:cs="Tahoma"/>
                <w:noProof/>
                <w:webHidden/>
              </w:rPr>
              <w:fldChar w:fldCharType="end"/>
            </w:r>
          </w:hyperlink>
        </w:p>
        <w:p w:rsidR="004B619F" w:rsidRPr="004B619F" w:rsidRDefault="00AF767A" w:rsidP="004B619F">
          <w:pPr>
            <w:pStyle w:val="TOC1"/>
            <w:rPr>
              <w:rFonts w:eastAsiaTheme="minorEastAsia" w:cs="Tahoma"/>
              <w:noProof/>
              <w:szCs w:val="22"/>
              <w:lang w:val="en-IE" w:eastAsia="en-IE"/>
            </w:rPr>
          </w:pPr>
          <w:hyperlink w:anchor="_Toc318803887" w:history="1">
            <w:r w:rsidR="004B619F" w:rsidRPr="004B619F">
              <w:rPr>
                <w:rStyle w:val="Hyperlink"/>
                <w:rFonts w:eastAsiaTheme="majorEastAsia" w:cs="Tahoma"/>
                <w:noProof/>
              </w:rPr>
              <w:t>5. Maintenance File Setup</w:t>
            </w:r>
            <w:r w:rsidR="004B619F" w:rsidRPr="004B619F">
              <w:rPr>
                <w:rFonts w:cs="Tahoma"/>
                <w:noProof/>
                <w:webHidden/>
              </w:rPr>
              <w:tab/>
            </w:r>
            <w:r w:rsidR="004B619F" w:rsidRPr="004B619F">
              <w:rPr>
                <w:rFonts w:cs="Tahoma"/>
                <w:noProof/>
                <w:webHidden/>
              </w:rPr>
              <w:fldChar w:fldCharType="begin"/>
            </w:r>
            <w:r w:rsidR="004B619F" w:rsidRPr="004B619F">
              <w:rPr>
                <w:rFonts w:cs="Tahoma"/>
                <w:noProof/>
                <w:webHidden/>
              </w:rPr>
              <w:instrText xml:space="preserve"> PAGEREF _Toc318803887 \h </w:instrText>
            </w:r>
            <w:r w:rsidR="004B619F" w:rsidRPr="004B619F">
              <w:rPr>
                <w:rFonts w:cs="Tahoma"/>
                <w:noProof/>
                <w:webHidden/>
              </w:rPr>
            </w:r>
            <w:r w:rsidR="004B619F" w:rsidRPr="004B619F">
              <w:rPr>
                <w:rFonts w:cs="Tahoma"/>
                <w:noProof/>
                <w:webHidden/>
              </w:rPr>
              <w:fldChar w:fldCharType="separate"/>
            </w:r>
            <w:r w:rsidR="007658BB">
              <w:rPr>
                <w:rFonts w:cs="Tahoma"/>
                <w:noProof/>
                <w:webHidden/>
              </w:rPr>
              <w:t>5</w:t>
            </w:r>
            <w:r w:rsidR="004B619F" w:rsidRPr="004B619F">
              <w:rPr>
                <w:rFonts w:cs="Tahoma"/>
                <w:noProof/>
                <w:webHidden/>
              </w:rPr>
              <w:fldChar w:fldCharType="end"/>
            </w:r>
          </w:hyperlink>
        </w:p>
        <w:p w:rsidR="004B619F" w:rsidRPr="004B619F" w:rsidRDefault="00AF767A" w:rsidP="004B619F">
          <w:pPr>
            <w:pStyle w:val="TOC1"/>
            <w:rPr>
              <w:rFonts w:eastAsiaTheme="minorEastAsia" w:cs="Tahoma"/>
              <w:noProof/>
              <w:szCs w:val="22"/>
              <w:lang w:val="en-IE" w:eastAsia="en-IE"/>
            </w:rPr>
          </w:pPr>
          <w:hyperlink w:anchor="_Toc318803888" w:history="1">
            <w:r w:rsidR="004B619F" w:rsidRPr="004B619F">
              <w:rPr>
                <w:rStyle w:val="Hyperlink"/>
                <w:rFonts w:eastAsiaTheme="majorEastAsia" w:cs="Tahoma"/>
                <w:noProof/>
              </w:rPr>
              <w:t>6. Scheduled Task</w:t>
            </w:r>
            <w:r w:rsidR="004B619F" w:rsidRPr="004B619F">
              <w:rPr>
                <w:rFonts w:cs="Tahoma"/>
                <w:noProof/>
                <w:webHidden/>
              </w:rPr>
              <w:tab/>
            </w:r>
            <w:r w:rsidR="004B619F" w:rsidRPr="004B619F">
              <w:rPr>
                <w:rFonts w:cs="Tahoma"/>
                <w:noProof/>
                <w:webHidden/>
              </w:rPr>
              <w:fldChar w:fldCharType="begin"/>
            </w:r>
            <w:r w:rsidR="004B619F" w:rsidRPr="004B619F">
              <w:rPr>
                <w:rFonts w:cs="Tahoma"/>
                <w:noProof/>
                <w:webHidden/>
              </w:rPr>
              <w:instrText xml:space="preserve"> PAGEREF _Toc318803888 \h </w:instrText>
            </w:r>
            <w:r w:rsidR="004B619F" w:rsidRPr="004B619F">
              <w:rPr>
                <w:rFonts w:cs="Tahoma"/>
                <w:noProof/>
                <w:webHidden/>
              </w:rPr>
            </w:r>
            <w:r w:rsidR="004B619F" w:rsidRPr="004B619F">
              <w:rPr>
                <w:rFonts w:cs="Tahoma"/>
                <w:noProof/>
                <w:webHidden/>
              </w:rPr>
              <w:fldChar w:fldCharType="separate"/>
            </w:r>
            <w:r w:rsidR="007658BB">
              <w:rPr>
                <w:rFonts w:cs="Tahoma"/>
                <w:noProof/>
                <w:webHidden/>
              </w:rPr>
              <w:t>8</w:t>
            </w:r>
            <w:r w:rsidR="004B619F" w:rsidRPr="004B619F">
              <w:rPr>
                <w:rFonts w:cs="Tahoma"/>
                <w:noProof/>
                <w:webHidden/>
              </w:rPr>
              <w:fldChar w:fldCharType="end"/>
            </w:r>
          </w:hyperlink>
        </w:p>
        <w:p w:rsidR="004B619F" w:rsidRPr="004B619F" w:rsidRDefault="00AF767A">
          <w:pPr>
            <w:pStyle w:val="TOC2"/>
            <w:tabs>
              <w:tab w:val="right" w:leader="dot" w:pos="10905"/>
            </w:tabs>
            <w:rPr>
              <w:rFonts w:eastAsiaTheme="minorEastAsia" w:cs="Tahoma"/>
              <w:noProof/>
              <w:szCs w:val="22"/>
              <w:lang w:val="en-IE" w:eastAsia="en-IE"/>
            </w:rPr>
          </w:pPr>
          <w:hyperlink w:anchor="_Toc318803889" w:history="1">
            <w:r w:rsidR="004B619F" w:rsidRPr="004B619F">
              <w:rPr>
                <w:rStyle w:val="Hyperlink"/>
                <w:rFonts w:eastAsiaTheme="majorEastAsia" w:cs="Tahoma"/>
                <w:noProof/>
              </w:rPr>
              <w:t>6.1 Step 1.  Open the Control Panel.</w:t>
            </w:r>
            <w:r w:rsidR="004B619F" w:rsidRPr="004B619F">
              <w:rPr>
                <w:rFonts w:cs="Tahoma"/>
                <w:noProof/>
                <w:webHidden/>
              </w:rPr>
              <w:tab/>
            </w:r>
            <w:r w:rsidR="004B619F" w:rsidRPr="004B619F">
              <w:rPr>
                <w:rFonts w:cs="Tahoma"/>
                <w:noProof/>
                <w:webHidden/>
              </w:rPr>
              <w:fldChar w:fldCharType="begin"/>
            </w:r>
            <w:r w:rsidR="004B619F" w:rsidRPr="004B619F">
              <w:rPr>
                <w:rFonts w:cs="Tahoma"/>
                <w:noProof/>
                <w:webHidden/>
              </w:rPr>
              <w:instrText xml:space="preserve"> PAGEREF _Toc318803889 \h </w:instrText>
            </w:r>
            <w:r w:rsidR="004B619F" w:rsidRPr="004B619F">
              <w:rPr>
                <w:rFonts w:cs="Tahoma"/>
                <w:noProof/>
                <w:webHidden/>
              </w:rPr>
            </w:r>
            <w:r w:rsidR="004B619F" w:rsidRPr="004B619F">
              <w:rPr>
                <w:rFonts w:cs="Tahoma"/>
                <w:noProof/>
                <w:webHidden/>
              </w:rPr>
              <w:fldChar w:fldCharType="separate"/>
            </w:r>
            <w:r w:rsidR="007658BB">
              <w:rPr>
                <w:rFonts w:cs="Tahoma"/>
                <w:noProof/>
                <w:webHidden/>
              </w:rPr>
              <w:t>8</w:t>
            </w:r>
            <w:r w:rsidR="004B619F" w:rsidRPr="004B619F">
              <w:rPr>
                <w:rFonts w:cs="Tahoma"/>
                <w:noProof/>
                <w:webHidden/>
              </w:rPr>
              <w:fldChar w:fldCharType="end"/>
            </w:r>
          </w:hyperlink>
        </w:p>
        <w:p w:rsidR="004B619F" w:rsidRPr="004B619F" w:rsidRDefault="00AF767A">
          <w:pPr>
            <w:pStyle w:val="TOC2"/>
            <w:tabs>
              <w:tab w:val="right" w:leader="dot" w:pos="10905"/>
            </w:tabs>
            <w:rPr>
              <w:rFonts w:eastAsiaTheme="minorEastAsia" w:cs="Tahoma"/>
              <w:noProof/>
              <w:szCs w:val="22"/>
              <w:lang w:val="en-IE" w:eastAsia="en-IE"/>
            </w:rPr>
          </w:pPr>
          <w:hyperlink w:anchor="_Toc318803890" w:history="1">
            <w:r w:rsidR="004B619F" w:rsidRPr="004B619F">
              <w:rPr>
                <w:rStyle w:val="Hyperlink"/>
                <w:rFonts w:eastAsiaTheme="majorEastAsia" w:cs="Tahoma"/>
                <w:noProof/>
                <w:lang w:val="en-IE" w:eastAsia="en-IE"/>
              </w:rPr>
              <w:t>6.2 Step 2.  Windows 7 ONLY : Locate and open Administrative Tools</w:t>
            </w:r>
            <w:r w:rsidR="004B619F" w:rsidRPr="004B619F">
              <w:rPr>
                <w:rFonts w:cs="Tahoma"/>
                <w:noProof/>
                <w:webHidden/>
              </w:rPr>
              <w:tab/>
            </w:r>
            <w:r w:rsidR="004B619F" w:rsidRPr="004B619F">
              <w:rPr>
                <w:rFonts w:cs="Tahoma"/>
                <w:noProof/>
                <w:webHidden/>
              </w:rPr>
              <w:fldChar w:fldCharType="begin"/>
            </w:r>
            <w:r w:rsidR="004B619F" w:rsidRPr="004B619F">
              <w:rPr>
                <w:rFonts w:cs="Tahoma"/>
                <w:noProof/>
                <w:webHidden/>
              </w:rPr>
              <w:instrText xml:space="preserve"> PAGEREF _Toc318803890 \h </w:instrText>
            </w:r>
            <w:r w:rsidR="004B619F" w:rsidRPr="004B619F">
              <w:rPr>
                <w:rFonts w:cs="Tahoma"/>
                <w:noProof/>
                <w:webHidden/>
              </w:rPr>
            </w:r>
            <w:r w:rsidR="004B619F" w:rsidRPr="004B619F">
              <w:rPr>
                <w:rFonts w:cs="Tahoma"/>
                <w:noProof/>
                <w:webHidden/>
              </w:rPr>
              <w:fldChar w:fldCharType="separate"/>
            </w:r>
            <w:r w:rsidR="007658BB">
              <w:rPr>
                <w:rFonts w:cs="Tahoma"/>
                <w:noProof/>
                <w:webHidden/>
              </w:rPr>
              <w:t>9</w:t>
            </w:r>
            <w:r w:rsidR="004B619F" w:rsidRPr="004B619F">
              <w:rPr>
                <w:rFonts w:cs="Tahoma"/>
                <w:noProof/>
                <w:webHidden/>
              </w:rPr>
              <w:fldChar w:fldCharType="end"/>
            </w:r>
          </w:hyperlink>
        </w:p>
        <w:p w:rsidR="004B619F" w:rsidRPr="004B619F" w:rsidRDefault="00AF767A">
          <w:pPr>
            <w:pStyle w:val="TOC2"/>
            <w:tabs>
              <w:tab w:val="right" w:leader="dot" w:pos="10905"/>
            </w:tabs>
            <w:rPr>
              <w:rFonts w:eastAsiaTheme="minorEastAsia" w:cs="Tahoma"/>
              <w:noProof/>
              <w:szCs w:val="22"/>
              <w:lang w:val="en-IE" w:eastAsia="en-IE"/>
            </w:rPr>
          </w:pPr>
          <w:hyperlink w:anchor="_Toc318803891" w:history="1">
            <w:r w:rsidR="004B619F" w:rsidRPr="004B619F">
              <w:rPr>
                <w:rStyle w:val="Hyperlink"/>
                <w:rFonts w:eastAsiaTheme="majorEastAsia" w:cs="Tahoma"/>
                <w:noProof/>
              </w:rPr>
              <w:t>6.4 Step 4.  Create a new task</w:t>
            </w:r>
            <w:r w:rsidR="004B619F" w:rsidRPr="004B619F">
              <w:rPr>
                <w:rFonts w:cs="Tahoma"/>
                <w:noProof/>
                <w:webHidden/>
              </w:rPr>
              <w:tab/>
            </w:r>
            <w:r w:rsidR="004B619F" w:rsidRPr="004B619F">
              <w:rPr>
                <w:rFonts w:cs="Tahoma"/>
                <w:noProof/>
                <w:webHidden/>
              </w:rPr>
              <w:fldChar w:fldCharType="begin"/>
            </w:r>
            <w:r w:rsidR="004B619F" w:rsidRPr="004B619F">
              <w:rPr>
                <w:rFonts w:cs="Tahoma"/>
                <w:noProof/>
                <w:webHidden/>
              </w:rPr>
              <w:instrText xml:space="preserve"> PAGEREF _Toc318803891 \h </w:instrText>
            </w:r>
            <w:r w:rsidR="004B619F" w:rsidRPr="004B619F">
              <w:rPr>
                <w:rFonts w:cs="Tahoma"/>
                <w:noProof/>
                <w:webHidden/>
              </w:rPr>
            </w:r>
            <w:r w:rsidR="004B619F" w:rsidRPr="004B619F">
              <w:rPr>
                <w:rFonts w:cs="Tahoma"/>
                <w:noProof/>
                <w:webHidden/>
              </w:rPr>
              <w:fldChar w:fldCharType="separate"/>
            </w:r>
            <w:r w:rsidR="007658BB">
              <w:rPr>
                <w:rFonts w:cs="Tahoma"/>
                <w:noProof/>
                <w:webHidden/>
              </w:rPr>
              <w:t>10</w:t>
            </w:r>
            <w:r w:rsidR="004B619F" w:rsidRPr="004B619F">
              <w:rPr>
                <w:rFonts w:cs="Tahoma"/>
                <w:noProof/>
                <w:webHidden/>
              </w:rPr>
              <w:fldChar w:fldCharType="end"/>
            </w:r>
          </w:hyperlink>
        </w:p>
        <w:p w:rsidR="004B619F" w:rsidRPr="004B619F" w:rsidRDefault="00AF767A">
          <w:pPr>
            <w:pStyle w:val="TOC2"/>
            <w:tabs>
              <w:tab w:val="right" w:leader="dot" w:pos="10905"/>
            </w:tabs>
            <w:rPr>
              <w:rFonts w:eastAsiaTheme="minorEastAsia" w:cs="Tahoma"/>
              <w:noProof/>
              <w:szCs w:val="22"/>
              <w:lang w:val="en-IE" w:eastAsia="en-IE"/>
            </w:rPr>
          </w:pPr>
          <w:hyperlink w:anchor="_Toc318803892" w:history="1">
            <w:r w:rsidR="004B619F" w:rsidRPr="004B619F">
              <w:rPr>
                <w:rStyle w:val="Hyperlink"/>
                <w:rFonts w:eastAsiaTheme="majorEastAsia" w:cs="Tahoma"/>
                <w:noProof/>
              </w:rPr>
              <w:t>6.5 Step 5a. Task Configuration for Windows XP</w:t>
            </w:r>
            <w:r w:rsidR="004B619F" w:rsidRPr="004B619F">
              <w:rPr>
                <w:rFonts w:cs="Tahoma"/>
                <w:noProof/>
                <w:webHidden/>
              </w:rPr>
              <w:tab/>
            </w:r>
            <w:r w:rsidR="004B619F" w:rsidRPr="004B619F">
              <w:rPr>
                <w:rFonts w:cs="Tahoma"/>
                <w:noProof/>
                <w:webHidden/>
              </w:rPr>
              <w:fldChar w:fldCharType="begin"/>
            </w:r>
            <w:r w:rsidR="004B619F" w:rsidRPr="004B619F">
              <w:rPr>
                <w:rFonts w:cs="Tahoma"/>
                <w:noProof/>
                <w:webHidden/>
              </w:rPr>
              <w:instrText xml:space="preserve"> PAGEREF _Toc318803892 \h </w:instrText>
            </w:r>
            <w:r w:rsidR="004B619F" w:rsidRPr="004B619F">
              <w:rPr>
                <w:rFonts w:cs="Tahoma"/>
                <w:noProof/>
                <w:webHidden/>
              </w:rPr>
            </w:r>
            <w:r w:rsidR="004B619F" w:rsidRPr="004B619F">
              <w:rPr>
                <w:rFonts w:cs="Tahoma"/>
                <w:noProof/>
                <w:webHidden/>
              </w:rPr>
              <w:fldChar w:fldCharType="separate"/>
            </w:r>
            <w:r w:rsidR="007658BB">
              <w:rPr>
                <w:rFonts w:cs="Tahoma"/>
                <w:noProof/>
                <w:webHidden/>
              </w:rPr>
              <w:t>10</w:t>
            </w:r>
            <w:r w:rsidR="004B619F" w:rsidRPr="004B619F">
              <w:rPr>
                <w:rFonts w:cs="Tahoma"/>
                <w:noProof/>
                <w:webHidden/>
              </w:rPr>
              <w:fldChar w:fldCharType="end"/>
            </w:r>
          </w:hyperlink>
        </w:p>
        <w:p w:rsidR="004B619F" w:rsidRPr="004B619F" w:rsidRDefault="00AF767A">
          <w:pPr>
            <w:pStyle w:val="TOC2"/>
            <w:tabs>
              <w:tab w:val="right" w:leader="dot" w:pos="10905"/>
            </w:tabs>
            <w:rPr>
              <w:rFonts w:eastAsiaTheme="minorEastAsia" w:cs="Tahoma"/>
              <w:noProof/>
              <w:szCs w:val="22"/>
              <w:lang w:val="en-IE" w:eastAsia="en-IE"/>
            </w:rPr>
          </w:pPr>
          <w:hyperlink w:anchor="_Toc318803893" w:history="1">
            <w:r w:rsidR="004B619F" w:rsidRPr="004B619F">
              <w:rPr>
                <w:rStyle w:val="Hyperlink"/>
                <w:rFonts w:eastAsiaTheme="majorEastAsia" w:cs="Tahoma"/>
                <w:noProof/>
              </w:rPr>
              <w:t>6.6 Step 5b. Task Configuration for Windows 7</w:t>
            </w:r>
            <w:r w:rsidR="004B619F" w:rsidRPr="004B619F">
              <w:rPr>
                <w:rFonts w:cs="Tahoma"/>
                <w:noProof/>
                <w:webHidden/>
              </w:rPr>
              <w:tab/>
            </w:r>
            <w:r w:rsidR="004B619F" w:rsidRPr="004B619F">
              <w:rPr>
                <w:rFonts w:cs="Tahoma"/>
                <w:noProof/>
                <w:webHidden/>
              </w:rPr>
              <w:fldChar w:fldCharType="begin"/>
            </w:r>
            <w:r w:rsidR="004B619F" w:rsidRPr="004B619F">
              <w:rPr>
                <w:rFonts w:cs="Tahoma"/>
                <w:noProof/>
                <w:webHidden/>
              </w:rPr>
              <w:instrText xml:space="preserve"> PAGEREF _Toc318803893 \h </w:instrText>
            </w:r>
            <w:r w:rsidR="004B619F" w:rsidRPr="004B619F">
              <w:rPr>
                <w:rFonts w:cs="Tahoma"/>
                <w:noProof/>
                <w:webHidden/>
              </w:rPr>
            </w:r>
            <w:r w:rsidR="004B619F" w:rsidRPr="004B619F">
              <w:rPr>
                <w:rFonts w:cs="Tahoma"/>
                <w:noProof/>
                <w:webHidden/>
              </w:rPr>
              <w:fldChar w:fldCharType="separate"/>
            </w:r>
            <w:r w:rsidR="007658BB">
              <w:rPr>
                <w:rFonts w:cs="Tahoma"/>
                <w:noProof/>
                <w:webHidden/>
              </w:rPr>
              <w:t>14</w:t>
            </w:r>
            <w:r w:rsidR="004B619F" w:rsidRPr="004B619F">
              <w:rPr>
                <w:rFonts w:cs="Tahoma"/>
                <w:noProof/>
                <w:webHidden/>
              </w:rPr>
              <w:fldChar w:fldCharType="end"/>
            </w:r>
          </w:hyperlink>
        </w:p>
        <w:p w:rsidR="004B619F" w:rsidRPr="004B619F" w:rsidRDefault="00AF767A" w:rsidP="004B619F">
          <w:pPr>
            <w:pStyle w:val="TOC1"/>
            <w:rPr>
              <w:rFonts w:eastAsiaTheme="minorEastAsia" w:cs="Tahoma"/>
              <w:noProof/>
              <w:szCs w:val="22"/>
              <w:lang w:val="en-IE" w:eastAsia="en-IE"/>
            </w:rPr>
          </w:pPr>
          <w:hyperlink w:anchor="_Toc318803894" w:history="1">
            <w:r w:rsidR="004B619F" w:rsidRPr="004B619F">
              <w:rPr>
                <w:rStyle w:val="Hyperlink"/>
                <w:rFonts w:eastAsiaTheme="majorEastAsia" w:cs="Tahoma"/>
                <w:noProof/>
              </w:rPr>
              <w:t>7. SFTP setup</w:t>
            </w:r>
            <w:r w:rsidR="004B619F" w:rsidRPr="004B619F">
              <w:rPr>
                <w:rFonts w:cs="Tahoma"/>
                <w:noProof/>
                <w:webHidden/>
              </w:rPr>
              <w:tab/>
            </w:r>
            <w:r w:rsidR="004B619F" w:rsidRPr="004B619F">
              <w:rPr>
                <w:rFonts w:cs="Tahoma"/>
                <w:noProof/>
                <w:webHidden/>
              </w:rPr>
              <w:fldChar w:fldCharType="begin"/>
            </w:r>
            <w:r w:rsidR="004B619F" w:rsidRPr="004B619F">
              <w:rPr>
                <w:rFonts w:cs="Tahoma"/>
                <w:noProof/>
                <w:webHidden/>
              </w:rPr>
              <w:instrText xml:space="preserve"> PAGEREF _Toc318803894 \h </w:instrText>
            </w:r>
            <w:r w:rsidR="004B619F" w:rsidRPr="004B619F">
              <w:rPr>
                <w:rFonts w:cs="Tahoma"/>
                <w:noProof/>
                <w:webHidden/>
              </w:rPr>
            </w:r>
            <w:r w:rsidR="004B619F" w:rsidRPr="004B619F">
              <w:rPr>
                <w:rFonts w:cs="Tahoma"/>
                <w:noProof/>
                <w:webHidden/>
              </w:rPr>
              <w:fldChar w:fldCharType="separate"/>
            </w:r>
            <w:r w:rsidR="007658BB">
              <w:rPr>
                <w:rFonts w:cs="Tahoma"/>
                <w:noProof/>
                <w:webHidden/>
              </w:rPr>
              <w:t>17</w:t>
            </w:r>
            <w:r w:rsidR="004B619F" w:rsidRPr="004B619F">
              <w:rPr>
                <w:rFonts w:cs="Tahoma"/>
                <w:noProof/>
                <w:webHidden/>
              </w:rPr>
              <w:fldChar w:fldCharType="end"/>
            </w:r>
          </w:hyperlink>
        </w:p>
        <w:p w:rsidR="004B619F" w:rsidRPr="004B619F" w:rsidRDefault="00AF767A">
          <w:pPr>
            <w:pStyle w:val="TOC2"/>
            <w:tabs>
              <w:tab w:val="right" w:leader="dot" w:pos="10905"/>
            </w:tabs>
            <w:rPr>
              <w:rFonts w:eastAsiaTheme="minorEastAsia" w:cs="Tahoma"/>
              <w:noProof/>
              <w:szCs w:val="22"/>
              <w:lang w:val="en-IE" w:eastAsia="en-IE"/>
            </w:rPr>
          </w:pPr>
          <w:hyperlink w:anchor="_Toc318803895" w:history="1">
            <w:r w:rsidR="004B619F" w:rsidRPr="004B619F">
              <w:rPr>
                <w:rStyle w:val="Hyperlink"/>
                <w:rFonts w:eastAsiaTheme="majorEastAsia" w:cs="Tahoma"/>
                <w:noProof/>
              </w:rPr>
              <w:t>7.1 Remote Access</w:t>
            </w:r>
            <w:r w:rsidR="004B619F" w:rsidRPr="004B619F">
              <w:rPr>
                <w:rFonts w:cs="Tahoma"/>
                <w:noProof/>
                <w:webHidden/>
              </w:rPr>
              <w:tab/>
            </w:r>
            <w:r w:rsidR="004B619F" w:rsidRPr="004B619F">
              <w:rPr>
                <w:rFonts w:cs="Tahoma"/>
                <w:noProof/>
                <w:webHidden/>
              </w:rPr>
              <w:fldChar w:fldCharType="begin"/>
            </w:r>
            <w:r w:rsidR="004B619F" w:rsidRPr="004B619F">
              <w:rPr>
                <w:rFonts w:cs="Tahoma"/>
                <w:noProof/>
                <w:webHidden/>
              </w:rPr>
              <w:instrText xml:space="preserve"> PAGEREF _Toc318803895 \h </w:instrText>
            </w:r>
            <w:r w:rsidR="004B619F" w:rsidRPr="004B619F">
              <w:rPr>
                <w:rFonts w:cs="Tahoma"/>
                <w:noProof/>
                <w:webHidden/>
              </w:rPr>
            </w:r>
            <w:r w:rsidR="004B619F" w:rsidRPr="004B619F">
              <w:rPr>
                <w:rFonts w:cs="Tahoma"/>
                <w:noProof/>
                <w:webHidden/>
              </w:rPr>
              <w:fldChar w:fldCharType="separate"/>
            </w:r>
            <w:r w:rsidR="007658BB">
              <w:rPr>
                <w:rFonts w:cs="Tahoma"/>
                <w:noProof/>
                <w:webHidden/>
              </w:rPr>
              <w:t>17</w:t>
            </w:r>
            <w:r w:rsidR="004B619F" w:rsidRPr="004B619F">
              <w:rPr>
                <w:rFonts w:cs="Tahoma"/>
                <w:noProof/>
                <w:webHidden/>
              </w:rPr>
              <w:fldChar w:fldCharType="end"/>
            </w:r>
          </w:hyperlink>
        </w:p>
        <w:p w:rsidR="004B619F" w:rsidRPr="004B619F" w:rsidRDefault="00AF767A">
          <w:pPr>
            <w:pStyle w:val="TOC2"/>
            <w:tabs>
              <w:tab w:val="right" w:leader="dot" w:pos="10905"/>
            </w:tabs>
            <w:rPr>
              <w:rFonts w:eastAsiaTheme="minorEastAsia" w:cs="Tahoma"/>
              <w:noProof/>
              <w:szCs w:val="22"/>
              <w:lang w:val="en-IE" w:eastAsia="en-IE"/>
            </w:rPr>
          </w:pPr>
          <w:hyperlink w:anchor="_Toc318803896" w:history="1">
            <w:r w:rsidR="004B619F" w:rsidRPr="004B619F">
              <w:rPr>
                <w:rStyle w:val="Hyperlink"/>
                <w:rFonts w:eastAsiaTheme="majorEastAsia" w:cs="Tahoma"/>
                <w:noProof/>
              </w:rPr>
              <w:t>7.2 Basic Settings</w:t>
            </w:r>
            <w:r w:rsidR="004B619F" w:rsidRPr="004B619F">
              <w:rPr>
                <w:rFonts w:cs="Tahoma"/>
                <w:noProof/>
                <w:webHidden/>
              </w:rPr>
              <w:tab/>
            </w:r>
            <w:r w:rsidR="004B619F" w:rsidRPr="004B619F">
              <w:rPr>
                <w:rFonts w:cs="Tahoma"/>
                <w:noProof/>
                <w:webHidden/>
              </w:rPr>
              <w:fldChar w:fldCharType="begin"/>
            </w:r>
            <w:r w:rsidR="004B619F" w:rsidRPr="004B619F">
              <w:rPr>
                <w:rFonts w:cs="Tahoma"/>
                <w:noProof/>
                <w:webHidden/>
              </w:rPr>
              <w:instrText xml:space="preserve"> PAGEREF _Toc318803896 \h </w:instrText>
            </w:r>
            <w:r w:rsidR="004B619F" w:rsidRPr="004B619F">
              <w:rPr>
                <w:rFonts w:cs="Tahoma"/>
                <w:noProof/>
                <w:webHidden/>
              </w:rPr>
            </w:r>
            <w:r w:rsidR="004B619F" w:rsidRPr="004B619F">
              <w:rPr>
                <w:rFonts w:cs="Tahoma"/>
                <w:noProof/>
                <w:webHidden/>
              </w:rPr>
              <w:fldChar w:fldCharType="separate"/>
            </w:r>
            <w:r w:rsidR="007658BB">
              <w:rPr>
                <w:rFonts w:cs="Tahoma"/>
                <w:noProof/>
                <w:webHidden/>
              </w:rPr>
              <w:t>17</w:t>
            </w:r>
            <w:r w:rsidR="004B619F" w:rsidRPr="004B619F">
              <w:rPr>
                <w:rFonts w:cs="Tahoma"/>
                <w:noProof/>
                <w:webHidden/>
              </w:rPr>
              <w:fldChar w:fldCharType="end"/>
            </w:r>
          </w:hyperlink>
        </w:p>
        <w:p w:rsidR="004B619F" w:rsidRPr="004B619F" w:rsidRDefault="00AF767A">
          <w:pPr>
            <w:pStyle w:val="TOC2"/>
            <w:tabs>
              <w:tab w:val="right" w:leader="dot" w:pos="10905"/>
            </w:tabs>
            <w:rPr>
              <w:rFonts w:eastAsiaTheme="minorEastAsia" w:cs="Tahoma"/>
              <w:noProof/>
              <w:szCs w:val="22"/>
              <w:lang w:val="en-IE" w:eastAsia="en-IE"/>
            </w:rPr>
          </w:pPr>
          <w:hyperlink w:anchor="_Toc318803897" w:history="1">
            <w:r w:rsidR="004B619F" w:rsidRPr="004B619F">
              <w:rPr>
                <w:rStyle w:val="Hyperlink"/>
                <w:rFonts w:eastAsiaTheme="majorEastAsia" w:cs="Tahoma"/>
                <w:noProof/>
              </w:rPr>
              <w:t>7.3 Show the successful connection</w:t>
            </w:r>
            <w:r w:rsidR="004B619F" w:rsidRPr="004B619F">
              <w:rPr>
                <w:rFonts w:cs="Tahoma"/>
                <w:noProof/>
                <w:webHidden/>
              </w:rPr>
              <w:tab/>
            </w:r>
            <w:r w:rsidR="004B619F" w:rsidRPr="004B619F">
              <w:rPr>
                <w:rFonts w:cs="Tahoma"/>
                <w:noProof/>
                <w:webHidden/>
              </w:rPr>
              <w:fldChar w:fldCharType="begin"/>
            </w:r>
            <w:r w:rsidR="004B619F" w:rsidRPr="004B619F">
              <w:rPr>
                <w:rFonts w:cs="Tahoma"/>
                <w:noProof/>
                <w:webHidden/>
              </w:rPr>
              <w:instrText xml:space="preserve"> PAGEREF _Toc318803897 \h </w:instrText>
            </w:r>
            <w:r w:rsidR="004B619F" w:rsidRPr="004B619F">
              <w:rPr>
                <w:rFonts w:cs="Tahoma"/>
                <w:noProof/>
                <w:webHidden/>
              </w:rPr>
            </w:r>
            <w:r w:rsidR="004B619F" w:rsidRPr="004B619F">
              <w:rPr>
                <w:rFonts w:cs="Tahoma"/>
                <w:noProof/>
                <w:webHidden/>
              </w:rPr>
              <w:fldChar w:fldCharType="separate"/>
            </w:r>
            <w:r w:rsidR="007658BB">
              <w:rPr>
                <w:rFonts w:cs="Tahoma"/>
                <w:noProof/>
                <w:webHidden/>
              </w:rPr>
              <w:t>18</w:t>
            </w:r>
            <w:r w:rsidR="004B619F" w:rsidRPr="004B619F">
              <w:rPr>
                <w:rFonts w:cs="Tahoma"/>
                <w:noProof/>
                <w:webHidden/>
              </w:rPr>
              <w:fldChar w:fldCharType="end"/>
            </w:r>
          </w:hyperlink>
        </w:p>
        <w:p w:rsidR="004B619F" w:rsidRPr="004B619F" w:rsidRDefault="00AF767A">
          <w:pPr>
            <w:pStyle w:val="TOC2"/>
            <w:tabs>
              <w:tab w:val="right" w:leader="dot" w:pos="10905"/>
            </w:tabs>
            <w:rPr>
              <w:rFonts w:eastAsiaTheme="minorEastAsia" w:cs="Tahoma"/>
              <w:noProof/>
              <w:szCs w:val="22"/>
              <w:lang w:val="en-IE" w:eastAsia="en-IE"/>
            </w:rPr>
          </w:pPr>
          <w:hyperlink w:anchor="_Toc318803898" w:history="1">
            <w:r w:rsidR="004B619F" w:rsidRPr="004B619F">
              <w:rPr>
                <w:rStyle w:val="Hyperlink"/>
                <w:rFonts w:eastAsiaTheme="majorEastAsia" w:cs="Tahoma"/>
                <w:noProof/>
              </w:rPr>
              <w:t>7.4 Settings for the site manager</w:t>
            </w:r>
            <w:r w:rsidR="004B619F" w:rsidRPr="004B619F">
              <w:rPr>
                <w:rFonts w:cs="Tahoma"/>
                <w:noProof/>
                <w:webHidden/>
              </w:rPr>
              <w:tab/>
            </w:r>
            <w:r w:rsidR="004B619F" w:rsidRPr="004B619F">
              <w:rPr>
                <w:rFonts w:cs="Tahoma"/>
                <w:noProof/>
                <w:webHidden/>
              </w:rPr>
              <w:fldChar w:fldCharType="begin"/>
            </w:r>
            <w:r w:rsidR="004B619F" w:rsidRPr="004B619F">
              <w:rPr>
                <w:rFonts w:cs="Tahoma"/>
                <w:noProof/>
                <w:webHidden/>
              </w:rPr>
              <w:instrText xml:space="preserve"> PAGEREF _Toc318803898 \h </w:instrText>
            </w:r>
            <w:r w:rsidR="004B619F" w:rsidRPr="004B619F">
              <w:rPr>
                <w:rFonts w:cs="Tahoma"/>
                <w:noProof/>
                <w:webHidden/>
              </w:rPr>
            </w:r>
            <w:r w:rsidR="004B619F" w:rsidRPr="004B619F">
              <w:rPr>
                <w:rFonts w:cs="Tahoma"/>
                <w:noProof/>
                <w:webHidden/>
              </w:rPr>
              <w:fldChar w:fldCharType="separate"/>
            </w:r>
            <w:r w:rsidR="007658BB">
              <w:rPr>
                <w:rFonts w:cs="Tahoma"/>
                <w:noProof/>
                <w:webHidden/>
              </w:rPr>
              <w:t>19</w:t>
            </w:r>
            <w:r w:rsidR="004B619F" w:rsidRPr="004B619F">
              <w:rPr>
                <w:rFonts w:cs="Tahoma"/>
                <w:noProof/>
                <w:webHidden/>
              </w:rPr>
              <w:fldChar w:fldCharType="end"/>
            </w:r>
          </w:hyperlink>
        </w:p>
        <w:p w:rsidR="004B619F" w:rsidRPr="004B619F" w:rsidRDefault="004B619F">
          <w:pPr>
            <w:rPr>
              <w:rFonts w:cs="Tahoma"/>
            </w:rPr>
          </w:pPr>
          <w:r w:rsidRPr="004B619F">
            <w:rPr>
              <w:rFonts w:cs="Tahoma"/>
              <w:b/>
              <w:bCs/>
              <w:noProof/>
            </w:rPr>
            <w:fldChar w:fldCharType="end"/>
          </w:r>
        </w:p>
      </w:sdtContent>
    </w:sdt>
    <w:p w:rsidR="004B619F" w:rsidRPr="004B619F" w:rsidRDefault="004B619F" w:rsidP="00712269">
      <w:pPr>
        <w:pStyle w:val="Heading1"/>
        <w:ind w:right="142"/>
        <w:rPr>
          <w:rFonts w:ascii="Tahoma" w:hAnsi="Tahoma" w:cs="Tahoma"/>
        </w:rPr>
      </w:pPr>
      <w:r w:rsidRPr="004B619F">
        <w:rPr>
          <w:rFonts w:ascii="Tahoma" w:hAnsi="Tahoma" w:cs="Tahoma"/>
        </w:rPr>
        <w:br w:type="page"/>
      </w:r>
      <w:bookmarkStart w:id="4" w:name="_Toc318803813"/>
      <w:bookmarkStart w:id="5" w:name="_Toc318803885"/>
      <w:r w:rsidRPr="004B619F">
        <w:rPr>
          <w:rFonts w:ascii="Tahoma" w:hAnsi="Tahoma" w:cs="Tahoma"/>
        </w:rPr>
        <w:lastRenderedPageBreak/>
        <w:t>3. Data capture</w:t>
      </w:r>
      <w:bookmarkEnd w:id="4"/>
      <w:bookmarkEnd w:id="5"/>
    </w:p>
    <w:p w:rsidR="004B619F" w:rsidRPr="004B619F" w:rsidRDefault="004B619F" w:rsidP="00712269">
      <w:pPr>
        <w:ind w:left="720" w:right="142"/>
        <w:rPr>
          <w:rFonts w:cs="Tahoma"/>
        </w:rPr>
      </w:pPr>
    </w:p>
    <w:p w:rsidR="004B619F" w:rsidRPr="00EB28B9" w:rsidRDefault="004B619F" w:rsidP="00712269">
      <w:r w:rsidRPr="00EB28B9">
        <w:t>All</w:t>
      </w:r>
      <w:r w:rsidR="00EB28B9" w:rsidRPr="00EB28B9">
        <w:t xml:space="preserve"> </w:t>
      </w:r>
      <w:r w:rsidRPr="00EB28B9">
        <w:t>data ent</w:t>
      </w:r>
      <w:r w:rsidR="00EB28B9" w:rsidRPr="00EB28B9">
        <w:t>ry is done using the Business Express</w:t>
      </w:r>
      <w:r w:rsidRPr="00EB28B9">
        <w:t xml:space="preserve"> interface.  All data is live and available on demand.</w:t>
      </w:r>
    </w:p>
    <w:p w:rsidR="004B619F" w:rsidRPr="004B619F" w:rsidRDefault="004B619F" w:rsidP="00712269">
      <w:pPr>
        <w:ind w:right="142"/>
        <w:rPr>
          <w:rFonts w:cs="Tahoma"/>
        </w:rPr>
      </w:pPr>
    </w:p>
    <w:p w:rsidR="004B619F" w:rsidRPr="004B619F" w:rsidRDefault="004B619F" w:rsidP="00712269">
      <w:pPr>
        <w:pStyle w:val="Heading1"/>
        <w:ind w:right="142"/>
        <w:rPr>
          <w:rFonts w:ascii="Tahoma" w:hAnsi="Tahoma" w:cs="Tahoma"/>
        </w:rPr>
      </w:pPr>
      <w:bookmarkStart w:id="6" w:name="_Toc318803814"/>
      <w:bookmarkStart w:id="7" w:name="_Toc318803886"/>
      <w:r w:rsidRPr="004B619F">
        <w:rPr>
          <w:rFonts w:ascii="Tahoma" w:hAnsi="Tahoma" w:cs="Tahoma"/>
        </w:rPr>
        <w:t>4. Report setup</w:t>
      </w:r>
      <w:bookmarkEnd w:id="6"/>
      <w:bookmarkEnd w:id="7"/>
    </w:p>
    <w:p w:rsidR="004B619F" w:rsidRPr="004B619F" w:rsidRDefault="004B619F" w:rsidP="00712269">
      <w:pPr>
        <w:ind w:left="720" w:right="142"/>
        <w:rPr>
          <w:rFonts w:cs="Tahoma"/>
        </w:rPr>
      </w:pPr>
    </w:p>
    <w:p w:rsidR="004B619F" w:rsidRPr="00EB28B9" w:rsidRDefault="00EB28B9" w:rsidP="00712269">
      <w:r>
        <w:t>To retrieve the data a Data Profiling group must be set up for</w:t>
      </w:r>
      <w:r w:rsidR="004B619F" w:rsidRPr="00EB28B9">
        <w:t xml:space="preserve"> the report to be generated.</w:t>
      </w:r>
    </w:p>
    <w:p w:rsidR="004B619F" w:rsidRPr="00EB28B9" w:rsidRDefault="004B619F" w:rsidP="00712269"/>
    <w:p w:rsidR="004B619F" w:rsidRPr="00EB28B9" w:rsidRDefault="004B619F" w:rsidP="00712269">
      <w:r w:rsidRPr="00EB28B9">
        <w:t xml:space="preserve">Training videos on generating Data Profiling groups are available from within the Business </w:t>
      </w:r>
      <w:r w:rsidR="00EB28B9" w:rsidRPr="00EB28B9">
        <w:t>Express</w:t>
      </w:r>
      <w:r w:rsidRPr="00EB28B9">
        <w:t xml:space="preserve"> system.</w:t>
      </w:r>
    </w:p>
    <w:p w:rsidR="004B619F" w:rsidRPr="00EB28B9" w:rsidRDefault="004B619F" w:rsidP="00712269"/>
    <w:p w:rsidR="004B619F" w:rsidRPr="00EB28B9" w:rsidRDefault="004B619F" w:rsidP="00712269">
      <w:r w:rsidRPr="00EB28B9">
        <w:t>The report generated to delivery your requirements is</w:t>
      </w:r>
    </w:p>
    <w:p w:rsidR="004B619F" w:rsidRPr="00EB28B9" w:rsidRDefault="004B619F" w:rsidP="00712269"/>
    <w:p w:rsidR="004B619F" w:rsidRPr="00EB28B9" w:rsidRDefault="004B619F" w:rsidP="00712269">
      <w:r w:rsidRPr="00EB28B9">
        <w:t xml:space="preserve">Campaign Id </w:t>
      </w:r>
      <w:r w:rsidRPr="00EB28B9">
        <w:tab/>
        <w:t>= 1</w:t>
      </w:r>
    </w:p>
    <w:p w:rsidR="004B619F" w:rsidRPr="00EB28B9" w:rsidRDefault="004B619F" w:rsidP="00712269">
      <w:r w:rsidRPr="00EB28B9">
        <w:t xml:space="preserve">Report Id </w:t>
      </w:r>
      <w:r w:rsidRPr="00EB28B9">
        <w:tab/>
        <w:t xml:space="preserve">= </w:t>
      </w:r>
      <w:r w:rsidR="008842A1" w:rsidRPr="00EB28B9">
        <w:t>3</w:t>
      </w:r>
    </w:p>
    <w:p w:rsidR="004B619F" w:rsidRPr="00EB28B9" w:rsidRDefault="004B619F" w:rsidP="00712269">
      <w:pPr>
        <w:ind w:left="720" w:right="142"/>
        <w:rPr>
          <w:rFonts w:cs="Tahoma"/>
        </w:rPr>
      </w:pPr>
    </w:p>
    <w:p w:rsidR="004B619F" w:rsidRPr="00EB28B9" w:rsidRDefault="004B619F" w:rsidP="00712269">
      <w:pPr>
        <w:ind w:left="720" w:right="142"/>
        <w:rPr>
          <w:rFonts w:cs="Tahoma"/>
        </w:rPr>
      </w:pPr>
      <w:r w:rsidRPr="00EB28B9">
        <w:rPr>
          <w:rFonts w:cs="Tahoma"/>
        </w:rPr>
        <w:t xml:space="preserve">In order to generate a report automatically a user account </w:t>
      </w:r>
      <w:r w:rsidR="00EB28B9" w:rsidRPr="00EB28B9">
        <w:rPr>
          <w:rFonts w:cs="Tahoma"/>
        </w:rPr>
        <w:t>must be allocated or created</w:t>
      </w:r>
      <w:r w:rsidR="00EB28B9" w:rsidRPr="00EB28B9">
        <w:rPr>
          <w:rFonts w:cs="Tahoma"/>
        </w:rPr>
        <w:t xml:space="preserve"> </w:t>
      </w:r>
      <w:r w:rsidRPr="00EB28B9">
        <w:rPr>
          <w:rFonts w:cs="Tahoma"/>
        </w:rPr>
        <w:t>with permission to generate the report.</w:t>
      </w:r>
    </w:p>
    <w:p w:rsidR="004B619F" w:rsidRPr="00EB28B9" w:rsidRDefault="004B619F" w:rsidP="00712269">
      <w:pPr>
        <w:ind w:left="720" w:right="142"/>
        <w:rPr>
          <w:rFonts w:cs="Tahoma"/>
        </w:rPr>
      </w:pPr>
    </w:p>
    <w:p w:rsidR="004B619F" w:rsidRPr="00EB28B9" w:rsidRDefault="004B619F" w:rsidP="00712269">
      <w:pPr>
        <w:ind w:left="720" w:right="142"/>
        <w:rPr>
          <w:rFonts w:cs="Tahoma"/>
        </w:rPr>
      </w:pPr>
      <w:r w:rsidRPr="00EB28B9">
        <w:rPr>
          <w:rFonts w:cs="Tahoma"/>
        </w:rPr>
        <w:t>For security the users account will only be able to generate the report from pre-agreed IP addresses.  From the server you wish to schedule this report on, access</w:t>
      </w:r>
    </w:p>
    <w:p w:rsidR="004B619F" w:rsidRPr="00EB28B9" w:rsidRDefault="00AF767A" w:rsidP="00712269">
      <w:pPr>
        <w:ind w:left="720" w:right="142"/>
        <w:rPr>
          <w:rFonts w:cs="Tahoma"/>
        </w:rPr>
      </w:pPr>
      <w:hyperlink r:id="rId9" w:history="1">
        <w:r w:rsidR="004B619F" w:rsidRPr="00EB28B9">
          <w:rPr>
            <w:rStyle w:val="Hyperlink"/>
            <w:rFonts w:cs="Tahoma"/>
          </w:rPr>
          <w:t>http://www.allnone.ie/page_help_whatismyip.php</w:t>
        </w:r>
      </w:hyperlink>
    </w:p>
    <w:p w:rsidR="004B619F" w:rsidRPr="00EB28B9" w:rsidRDefault="004B619F" w:rsidP="00712269">
      <w:pPr>
        <w:ind w:left="720" w:right="142"/>
        <w:rPr>
          <w:rFonts w:cs="Tahoma"/>
        </w:rPr>
      </w:pPr>
    </w:p>
    <w:p w:rsidR="004B619F" w:rsidRPr="00EB28B9" w:rsidRDefault="004B619F" w:rsidP="00712269">
      <w:pPr>
        <w:ind w:left="720" w:right="142"/>
        <w:rPr>
          <w:rFonts w:cs="Tahoma"/>
        </w:rPr>
      </w:pPr>
      <w:r w:rsidRPr="00EB28B9">
        <w:rPr>
          <w:rFonts w:cs="Tahoma"/>
        </w:rPr>
        <w:t>This will give you the IP address from which this machine will access BE and so give you the IP address to allocate to the account.</w:t>
      </w:r>
    </w:p>
    <w:p w:rsidR="004B619F" w:rsidRPr="00EB28B9" w:rsidRDefault="004B619F" w:rsidP="00712269">
      <w:pPr>
        <w:ind w:left="720" w:right="142"/>
        <w:rPr>
          <w:rFonts w:cs="Tahoma"/>
        </w:rPr>
      </w:pPr>
    </w:p>
    <w:p w:rsidR="004B619F" w:rsidRPr="00EB28B9" w:rsidRDefault="004B619F" w:rsidP="00712269">
      <w:pPr>
        <w:ind w:left="720" w:right="142"/>
        <w:rPr>
          <w:rFonts w:cs="Tahoma"/>
        </w:rPr>
      </w:pPr>
      <w:r w:rsidRPr="00EB28B9">
        <w:rPr>
          <w:rFonts w:cs="Tahoma"/>
        </w:rPr>
        <w:t>Armed with the IP address, you can update the Report Generation account.</w:t>
      </w:r>
    </w:p>
    <w:p w:rsidR="004B619F" w:rsidRPr="00EB28B9" w:rsidRDefault="004B619F" w:rsidP="00712269">
      <w:pPr>
        <w:ind w:right="142"/>
        <w:rPr>
          <w:rFonts w:cs="Tahoma"/>
        </w:rPr>
      </w:pPr>
      <w:r w:rsidRPr="00EB28B9">
        <w:rPr>
          <w:rFonts w:cs="Tahoma"/>
        </w:rPr>
        <w:lastRenderedPageBreak/>
        <w:t>Below is a snap shot of adding a report generation account to BE, using the System Access</w:t>
      </w:r>
      <w:r w:rsidR="00EB28B9">
        <w:rPr>
          <w:rFonts w:cs="Tahoma"/>
        </w:rPr>
        <w:t xml:space="preserve"> management module.   Training videos </w:t>
      </w:r>
      <w:r w:rsidRPr="00EB28B9">
        <w:rPr>
          <w:rFonts w:cs="Tahoma"/>
        </w:rPr>
        <w:t xml:space="preserve">inside Business </w:t>
      </w:r>
      <w:r w:rsidR="00EB28B9" w:rsidRPr="00EB28B9">
        <w:rPr>
          <w:rFonts w:cs="Tahoma"/>
        </w:rPr>
        <w:t>Express</w:t>
      </w:r>
      <w:r w:rsidRPr="00EB28B9">
        <w:rPr>
          <w:rFonts w:cs="Tahoma"/>
        </w:rPr>
        <w:t xml:space="preserve"> explain how to create a user.  The user does not need to be given any access to any module functionality.  </w:t>
      </w:r>
    </w:p>
    <w:p w:rsidR="004B619F" w:rsidRPr="00EB28B9" w:rsidRDefault="004B619F" w:rsidP="00712269">
      <w:pPr>
        <w:ind w:right="142"/>
        <w:rPr>
          <w:rFonts w:cs="Tahoma"/>
        </w:rPr>
      </w:pPr>
    </w:p>
    <w:p w:rsidR="004B619F" w:rsidRPr="00EB28B9" w:rsidRDefault="004B619F" w:rsidP="00712269">
      <w:pPr>
        <w:ind w:right="142"/>
        <w:rPr>
          <w:rFonts w:cs="Tahoma"/>
        </w:rPr>
      </w:pPr>
      <w:r w:rsidRPr="00EB28B9">
        <w:rPr>
          <w:rFonts w:cs="Tahoma"/>
        </w:rPr>
        <w:t xml:space="preserve">The new user </w:t>
      </w:r>
      <w:r w:rsidR="00EB28B9">
        <w:rPr>
          <w:rFonts w:cs="Tahoma"/>
        </w:rPr>
        <w:t xml:space="preserve">account will need </w:t>
      </w:r>
      <w:r w:rsidRPr="00EB28B9">
        <w:rPr>
          <w:rFonts w:cs="Tahoma"/>
        </w:rPr>
        <w:t xml:space="preserve">security access to the campaign. </w:t>
      </w:r>
      <w:r w:rsidR="00EB28B9">
        <w:rPr>
          <w:rFonts w:cs="Tahoma"/>
        </w:rPr>
        <w:t xml:space="preserve">Training videos </w:t>
      </w:r>
      <w:r w:rsidR="00EB28B9" w:rsidRPr="00EB28B9">
        <w:rPr>
          <w:rFonts w:cs="Tahoma"/>
        </w:rPr>
        <w:t>inside Business Express explain</w:t>
      </w:r>
      <w:r w:rsidRPr="00EB28B9">
        <w:rPr>
          <w:rFonts w:cs="Tahoma"/>
        </w:rPr>
        <w:t xml:space="preserve"> how to allocate security permissions to campaigns.</w:t>
      </w:r>
    </w:p>
    <w:p w:rsidR="004B619F" w:rsidRPr="004B619F" w:rsidRDefault="004B619F" w:rsidP="00712269">
      <w:pPr>
        <w:ind w:right="142"/>
        <w:rPr>
          <w:rFonts w:cs="Tahoma"/>
        </w:rPr>
      </w:pPr>
    </w:p>
    <w:p w:rsidR="004B619F" w:rsidRPr="004B619F" w:rsidRDefault="004B619F" w:rsidP="00712269">
      <w:pPr>
        <w:ind w:right="142"/>
        <w:rPr>
          <w:rFonts w:cs="Tahoma"/>
        </w:rPr>
      </w:pPr>
      <w:r w:rsidRPr="004B619F">
        <w:rPr>
          <w:rFonts w:cs="Tahoma"/>
          <w:noProof/>
          <w:lang w:val="en-IE" w:eastAsia="en-IE"/>
        </w:rPr>
        <w:drawing>
          <wp:inline distT="0" distB="0" distL="0" distR="0" wp14:anchorId="1DFA895B" wp14:editId="2F7418EA">
            <wp:extent cx="3257550" cy="264623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9292" cy="2647651"/>
                    </a:xfrm>
                    <a:prstGeom prst="rect">
                      <a:avLst/>
                    </a:prstGeom>
                    <a:noFill/>
                    <a:ln>
                      <a:noFill/>
                    </a:ln>
                  </pic:spPr>
                </pic:pic>
              </a:graphicData>
            </a:graphic>
          </wp:inline>
        </w:drawing>
      </w:r>
    </w:p>
    <w:p w:rsidR="004B619F" w:rsidRPr="004B619F" w:rsidRDefault="004B619F" w:rsidP="00712269">
      <w:pPr>
        <w:ind w:right="142"/>
        <w:rPr>
          <w:rFonts w:cs="Tahoma"/>
        </w:rPr>
      </w:pPr>
    </w:p>
    <w:p w:rsidR="004B619F" w:rsidRPr="00EB28B9" w:rsidRDefault="00EB28B9" w:rsidP="00712269">
      <w:pPr>
        <w:ind w:right="142"/>
        <w:rPr>
          <w:rFonts w:cs="Tahoma"/>
        </w:rPr>
      </w:pPr>
      <w:r w:rsidRPr="00EB28B9">
        <w:rPr>
          <w:rFonts w:cs="Tahoma"/>
        </w:rPr>
        <w:t>Most important</w:t>
      </w:r>
      <w:r w:rsidR="004B619F" w:rsidRPr="00EB28B9">
        <w:rPr>
          <w:rFonts w:cs="Tahoma"/>
        </w:rPr>
        <w:t xml:space="preserve"> is the Primary Security Details section.</w:t>
      </w:r>
    </w:p>
    <w:p w:rsidR="004B619F" w:rsidRPr="00EB28B9" w:rsidRDefault="004B619F" w:rsidP="00712269">
      <w:pPr>
        <w:ind w:right="142"/>
        <w:rPr>
          <w:rFonts w:cs="Tahoma"/>
        </w:rPr>
      </w:pPr>
    </w:p>
    <w:p w:rsidR="004B619F" w:rsidRPr="00EB28B9" w:rsidRDefault="004B619F" w:rsidP="00712269">
      <w:pPr>
        <w:ind w:right="142"/>
        <w:rPr>
          <w:rFonts w:cs="Tahoma"/>
        </w:rPr>
      </w:pPr>
      <w:r w:rsidRPr="00EB28B9">
        <w:rPr>
          <w:rFonts w:cs="Tahoma"/>
        </w:rPr>
        <w:t xml:space="preserve">IP Range </w:t>
      </w:r>
      <w:r w:rsidRPr="00EB28B9">
        <w:rPr>
          <w:rFonts w:cs="Tahoma"/>
        </w:rPr>
        <w:tab/>
      </w:r>
      <w:r w:rsidRPr="00EB28B9">
        <w:rPr>
          <w:rFonts w:cs="Tahoma"/>
        </w:rPr>
        <w:tab/>
      </w:r>
      <w:r w:rsidRPr="00EB28B9">
        <w:rPr>
          <w:rFonts w:cs="Tahoma"/>
        </w:rPr>
        <w:tab/>
        <w:t>= The IP address just discovered.</w:t>
      </w:r>
    </w:p>
    <w:p w:rsidR="004B619F" w:rsidRPr="00EB28B9" w:rsidRDefault="004B619F" w:rsidP="00712269">
      <w:pPr>
        <w:ind w:right="142"/>
        <w:rPr>
          <w:rFonts w:cs="Tahoma"/>
        </w:rPr>
      </w:pPr>
      <w:r w:rsidRPr="00EB28B9">
        <w:rPr>
          <w:rFonts w:cs="Tahoma"/>
        </w:rPr>
        <w:t xml:space="preserve">External System Id </w:t>
      </w:r>
      <w:r w:rsidRPr="00EB28B9">
        <w:rPr>
          <w:rFonts w:cs="Tahoma"/>
        </w:rPr>
        <w:tab/>
      </w:r>
      <w:r w:rsidRPr="00EB28B9">
        <w:rPr>
          <w:rFonts w:cs="Tahoma"/>
        </w:rPr>
        <w:tab/>
        <w:t>= a username to identify this account externally</w:t>
      </w:r>
    </w:p>
    <w:p w:rsidR="004B619F" w:rsidRPr="00EB28B9" w:rsidRDefault="004B619F" w:rsidP="00712269">
      <w:pPr>
        <w:ind w:right="142"/>
        <w:rPr>
          <w:rFonts w:cs="Tahoma"/>
        </w:rPr>
      </w:pPr>
      <w:r w:rsidRPr="00EB28B9">
        <w:rPr>
          <w:rFonts w:cs="Tahoma"/>
        </w:rPr>
        <w:t xml:space="preserve">External System Key </w:t>
      </w:r>
      <w:r w:rsidRPr="00EB28B9">
        <w:rPr>
          <w:rFonts w:cs="Tahoma"/>
        </w:rPr>
        <w:tab/>
        <w:t>= a keyword to identify this account</w:t>
      </w:r>
    </w:p>
    <w:p w:rsidR="004B619F" w:rsidRPr="00EB28B9" w:rsidRDefault="004B619F" w:rsidP="00712269">
      <w:pPr>
        <w:ind w:right="142"/>
        <w:rPr>
          <w:rFonts w:cs="Tahoma"/>
        </w:rPr>
      </w:pPr>
    </w:p>
    <w:p w:rsidR="004B619F" w:rsidRPr="00EB28B9" w:rsidRDefault="00FF235B" w:rsidP="00712269">
      <w:pPr>
        <w:ind w:right="142"/>
        <w:rPr>
          <w:rFonts w:cs="Tahoma"/>
        </w:rPr>
      </w:pPr>
      <w:r>
        <w:rPr>
          <w:rFonts w:cs="Tahoma"/>
        </w:rPr>
        <w:t>With</w:t>
      </w:r>
      <w:r w:rsidR="004B619F" w:rsidRPr="00EB28B9">
        <w:rPr>
          <w:rFonts w:cs="Tahoma"/>
        </w:rPr>
        <w:t xml:space="preserve"> these details set, it is possible to c</w:t>
      </w:r>
      <w:r>
        <w:rPr>
          <w:rFonts w:cs="Tahoma"/>
        </w:rPr>
        <w:t>onstruct the URL. Using the</w:t>
      </w:r>
      <w:r w:rsidR="004B619F" w:rsidRPr="00EB28B9">
        <w:rPr>
          <w:rFonts w:cs="Tahoma"/>
        </w:rPr>
        <w:t xml:space="preserve"> details entered above the URL would be.</w:t>
      </w:r>
    </w:p>
    <w:p w:rsidR="004B619F" w:rsidRPr="00EB28B9" w:rsidRDefault="004B619F" w:rsidP="00712269">
      <w:pPr>
        <w:ind w:right="142"/>
        <w:rPr>
          <w:rFonts w:cs="Tahoma"/>
        </w:rPr>
      </w:pPr>
    </w:p>
    <w:p w:rsidR="004B619F" w:rsidRPr="00EB28B9" w:rsidRDefault="00AF767A" w:rsidP="00712269">
      <w:pPr>
        <w:ind w:right="142"/>
        <w:rPr>
          <w:rFonts w:cs="Tahoma"/>
          <w:sz w:val="24"/>
        </w:rPr>
      </w:pPr>
      <w:hyperlink r:id="rId11" w:history="1">
        <w:r w:rsidR="004B619F" w:rsidRPr="00EB28B9">
          <w:rPr>
            <w:rStyle w:val="Hyperlink"/>
            <w:rFonts w:cs="Tahoma"/>
          </w:rPr>
          <w:t>https://ww3.allnone.ie/client/client_</w:t>
        </w:r>
        <w:r w:rsidR="004C2C9F" w:rsidRPr="00EB28B9">
          <w:rPr>
            <w:rStyle w:val="Hyperlink"/>
            <w:rFonts w:cs="Tahoma"/>
          </w:rPr>
          <w:t>demo</w:t>
        </w:r>
        <w:r w:rsidR="004B619F" w:rsidRPr="00EB28B9">
          <w:rPr>
            <w:rStyle w:val="Hyperlink"/>
            <w:rFonts w:cs="Tahoma"/>
          </w:rPr>
          <w:t>/cti/userCTI_DataProfiling.asp?user_id=reportGenerator&amp;user_key=reprtingKey&amp;ID=1&amp;reportId=3</w:t>
        </w:r>
      </w:hyperlink>
    </w:p>
    <w:p w:rsidR="004B619F" w:rsidRPr="004B619F" w:rsidRDefault="004B619F" w:rsidP="00FF235B">
      <w:pPr>
        <w:pStyle w:val="Heading1"/>
        <w:ind w:right="2693"/>
        <w:rPr>
          <w:rFonts w:ascii="Tahoma" w:hAnsi="Tahoma" w:cs="Tahoma"/>
        </w:rPr>
      </w:pPr>
      <w:bookmarkStart w:id="8" w:name="_Toc318803815"/>
      <w:bookmarkStart w:id="9" w:name="_Toc318803887"/>
      <w:r w:rsidRPr="004B619F">
        <w:rPr>
          <w:rFonts w:ascii="Tahoma" w:hAnsi="Tahoma" w:cs="Tahoma"/>
        </w:rPr>
        <w:lastRenderedPageBreak/>
        <w:t>5. Maintenance File Setup</w:t>
      </w:r>
      <w:bookmarkEnd w:id="8"/>
      <w:bookmarkEnd w:id="9"/>
    </w:p>
    <w:p w:rsidR="004B619F" w:rsidRPr="004B619F" w:rsidRDefault="004B619F" w:rsidP="00712269">
      <w:r w:rsidRPr="004B619F">
        <w:t>The most convenient way to execute the report is to create an executable JS (JavaScript) file on the machine that can be scheduled to be run automatically.</w:t>
      </w:r>
    </w:p>
    <w:p w:rsidR="004B619F" w:rsidRPr="004B619F" w:rsidRDefault="004B619F" w:rsidP="00712269">
      <w:r w:rsidRPr="004B619F">
        <w:t>Here is the content for that file.</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 xml:space="preserve">Business </w:t>
      </w:r>
      <w:r w:rsidR="00EB28B9">
        <w:rPr>
          <w:rFonts w:ascii="Courier New" w:hAnsi="Courier New" w:cs="Courier New"/>
          <w:sz w:val="16"/>
          <w:szCs w:val="16"/>
        </w:rPr>
        <w:t>Express</w:t>
      </w:r>
      <w:r w:rsidRPr="00476C4E">
        <w:rPr>
          <w:rFonts w:ascii="Courier New" w:hAnsi="Courier New" w:cs="Courier New"/>
          <w:sz w:val="16"/>
          <w:szCs w:val="16"/>
        </w:rPr>
        <w:t xml:space="preserve"> Generic Automated Routine</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 xml:space="preserve">Version </w:t>
      </w:r>
      <w:r w:rsidRPr="00476C4E">
        <w:rPr>
          <w:rFonts w:ascii="Courier New" w:hAnsi="Courier New" w:cs="Courier New"/>
          <w:sz w:val="16"/>
          <w:szCs w:val="16"/>
        </w:rPr>
        <w:tab/>
        <w:t>1-0</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 xml:space="preserve">Date </w:t>
      </w:r>
      <w:r w:rsidRPr="00476C4E">
        <w:rPr>
          <w:rFonts w:ascii="Courier New" w:hAnsi="Courier New" w:cs="Courier New"/>
          <w:sz w:val="16"/>
          <w:szCs w:val="16"/>
        </w:rPr>
        <w:tab/>
      </w:r>
      <w:r w:rsidRPr="00476C4E">
        <w:rPr>
          <w:rFonts w:ascii="Courier New" w:hAnsi="Courier New" w:cs="Courier New"/>
          <w:sz w:val="16"/>
          <w:szCs w:val="16"/>
        </w:rPr>
        <w:tab/>
        <w:t>2012-02-07</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Author</w:t>
      </w:r>
      <w:r w:rsidRPr="00476C4E">
        <w:rPr>
          <w:rFonts w:ascii="Courier New" w:hAnsi="Courier New" w:cs="Courier New"/>
          <w:sz w:val="16"/>
          <w:szCs w:val="16"/>
        </w:rPr>
        <w:tab/>
      </w:r>
      <w:r w:rsidRPr="00476C4E">
        <w:rPr>
          <w:rFonts w:ascii="Courier New" w:hAnsi="Courier New" w:cs="Courier New"/>
          <w:sz w:val="16"/>
          <w:szCs w:val="16"/>
        </w:rPr>
        <w:tab/>
        <w:t>Philip Lacey</w:t>
      </w:r>
    </w:p>
    <w:p w:rsidR="004B619F" w:rsidRPr="00476C4E" w:rsidRDefault="004A731D"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Website</w:t>
      </w:r>
      <w:r w:rsidRPr="00476C4E">
        <w:rPr>
          <w:rFonts w:ascii="Courier New" w:hAnsi="Courier New" w:cs="Courier New"/>
          <w:sz w:val="16"/>
          <w:szCs w:val="16"/>
        </w:rPr>
        <w:tab/>
      </w:r>
      <w:r w:rsidR="004B619F" w:rsidRPr="00476C4E">
        <w:rPr>
          <w:rFonts w:ascii="Courier New" w:hAnsi="Courier New" w:cs="Courier New"/>
          <w:sz w:val="16"/>
          <w:szCs w:val="16"/>
        </w:rPr>
        <w:t>http://www.allnone.ie</w:t>
      </w:r>
    </w:p>
    <w:p w:rsidR="004B619F" w:rsidRPr="00476C4E" w:rsidRDefault="004B619F" w:rsidP="00FF235B">
      <w:pPr>
        <w:spacing w:line="240" w:lineRule="auto"/>
        <w:ind w:right="2693"/>
        <w:rPr>
          <w:rFonts w:ascii="Courier New" w:hAnsi="Courier New" w:cs="Courier New"/>
          <w:sz w:val="16"/>
          <w:szCs w:val="16"/>
        </w:rPr>
      </w:pP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Usage</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 xml:space="preserve">Simply enter the desired URL to execute in the </w:t>
      </w:r>
      <w:proofErr w:type="spellStart"/>
      <w:r w:rsidRPr="00476C4E">
        <w:rPr>
          <w:rFonts w:ascii="Courier New" w:hAnsi="Courier New" w:cs="Courier New"/>
          <w:sz w:val="16"/>
          <w:szCs w:val="16"/>
        </w:rPr>
        <w:t>strURL</w:t>
      </w:r>
      <w:proofErr w:type="spellEnd"/>
      <w:r w:rsidRPr="00476C4E">
        <w:rPr>
          <w:rFonts w:ascii="Courier New" w:hAnsi="Courier New" w:cs="Courier New"/>
          <w:sz w:val="16"/>
          <w:szCs w:val="16"/>
        </w:rPr>
        <w:t xml:space="preserve"> line below.</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This script can be scheduled using Task Scheduler</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Further support documentation can be found at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http://www.allnone.ie/page_whitepapers.php</w:t>
      </w:r>
    </w:p>
    <w:p w:rsidR="004B619F" w:rsidRPr="00476C4E" w:rsidRDefault="004B619F" w:rsidP="00FF235B">
      <w:pPr>
        <w:spacing w:line="240" w:lineRule="auto"/>
        <w:ind w:right="2693"/>
        <w:rPr>
          <w:rFonts w:ascii="Courier New" w:hAnsi="Courier New" w:cs="Courier New"/>
          <w:sz w:val="16"/>
          <w:szCs w:val="16"/>
        </w:rPr>
      </w:pP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p>
    <w:p w:rsidR="004B619F" w:rsidRPr="00476C4E" w:rsidRDefault="004B619F" w:rsidP="00FF235B">
      <w:pPr>
        <w:spacing w:line="240" w:lineRule="auto"/>
        <w:ind w:right="2693"/>
        <w:rPr>
          <w:rFonts w:ascii="Courier New" w:hAnsi="Courier New" w:cs="Courier New"/>
          <w:sz w:val="16"/>
          <w:szCs w:val="16"/>
        </w:rPr>
      </w:pPr>
      <w:proofErr w:type="spellStart"/>
      <w:proofErr w:type="gramStart"/>
      <w:r w:rsidRPr="00476C4E">
        <w:rPr>
          <w:rFonts w:ascii="Courier New" w:hAnsi="Courier New" w:cs="Courier New"/>
          <w:sz w:val="16"/>
          <w:szCs w:val="16"/>
        </w:rPr>
        <w:t>var</w:t>
      </w:r>
      <w:proofErr w:type="spellEnd"/>
      <w:proofErr w:type="gramEnd"/>
      <w:r w:rsidRPr="00476C4E">
        <w:rPr>
          <w:rFonts w:ascii="Courier New" w:hAnsi="Courier New" w:cs="Courier New"/>
          <w:sz w:val="16"/>
          <w:szCs w:val="16"/>
        </w:rPr>
        <w:t xml:space="preserve"> </w:t>
      </w:r>
      <w:proofErr w:type="spellStart"/>
      <w:r w:rsidRPr="00476C4E">
        <w:rPr>
          <w:rFonts w:ascii="Courier New" w:hAnsi="Courier New" w:cs="Courier New"/>
          <w:sz w:val="16"/>
          <w:szCs w:val="16"/>
        </w:rPr>
        <w:t>strURL</w:t>
      </w:r>
      <w:proofErr w:type="spellEnd"/>
      <w:r w:rsidRPr="00476C4E">
        <w:rPr>
          <w:rFonts w:ascii="Courier New" w:hAnsi="Courier New" w:cs="Courier New"/>
          <w:sz w:val="16"/>
          <w:szCs w:val="16"/>
        </w:rPr>
        <w:t xml:space="preserve"> = "</w:t>
      </w:r>
      <w:r w:rsidRPr="00476C4E">
        <w:rPr>
          <w:rFonts w:ascii="Courier New" w:hAnsi="Courier New" w:cs="Courier New"/>
          <w:color w:val="E36C0A" w:themeColor="accent6" w:themeShade="BF"/>
          <w:sz w:val="16"/>
          <w:szCs w:val="16"/>
        </w:rPr>
        <w:t>https://ww3.allnone.ie/client/client_demo/cti/userCTI_DataProfiling.asp?user_id=abc123&amp;user_key=passkey&amp;ID=123&amp;reportId=123</w:t>
      </w: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The following does not need to be modified.</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The function creates a Microsoft XMLHTTP object and posts blank to the URL specified.</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No feedback is returned via this mechanism.</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proofErr w:type="spellStart"/>
      <w:proofErr w:type="gramStart"/>
      <w:r w:rsidRPr="00476C4E">
        <w:rPr>
          <w:rFonts w:ascii="Courier New" w:hAnsi="Courier New" w:cs="Courier New"/>
          <w:sz w:val="16"/>
          <w:szCs w:val="16"/>
        </w:rPr>
        <w:t>var</w:t>
      </w:r>
      <w:proofErr w:type="spellEnd"/>
      <w:proofErr w:type="gramEnd"/>
      <w:r w:rsidRPr="00476C4E">
        <w:rPr>
          <w:rFonts w:ascii="Courier New" w:hAnsi="Courier New" w:cs="Courier New"/>
          <w:sz w:val="16"/>
          <w:szCs w:val="16"/>
        </w:rPr>
        <w:t xml:space="preserve"> </w:t>
      </w:r>
      <w:proofErr w:type="spellStart"/>
      <w:r w:rsidRPr="00476C4E">
        <w:rPr>
          <w:rFonts w:ascii="Courier New" w:hAnsi="Courier New" w:cs="Courier New"/>
          <w:sz w:val="16"/>
          <w:szCs w:val="16"/>
        </w:rPr>
        <w:t>strMaintenance</w:t>
      </w:r>
      <w:proofErr w:type="spellEnd"/>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proofErr w:type="spellStart"/>
      <w:proofErr w:type="gramStart"/>
      <w:r w:rsidRPr="00476C4E">
        <w:rPr>
          <w:rFonts w:ascii="Courier New" w:hAnsi="Courier New" w:cs="Courier New"/>
          <w:sz w:val="16"/>
          <w:szCs w:val="16"/>
        </w:rPr>
        <w:t>strMaintenance</w:t>
      </w:r>
      <w:proofErr w:type="spellEnd"/>
      <w:proofErr w:type="gramEnd"/>
      <w:r w:rsidRPr="00476C4E">
        <w:rPr>
          <w:rFonts w:ascii="Courier New" w:hAnsi="Courier New" w:cs="Courier New"/>
          <w:sz w:val="16"/>
          <w:szCs w:val="16"/>
        </w:rPr>
        <w:t xml:space="preserve"> = </w:t>
      </w:r>
      <w:proofErr w:type="spellStart"/>
      <w:r w:rsidRPr="00476C4E">
        <w:rPr>
          <w:rFonts w:ascii="Courier New" w:hAnsi="Courier New" w:cs="Courier New"/>
          <w:sz w:val="16"/>
          <w:szCs w:val="16"/>
        </w:rPr>
        <w:t>fn_BEX_PostOrder</w:t>
      </w:r>
      <w:proofErr w:type="spellEnd"/>
      <w:r w:rsidRPr="00476C4E">
        <w:rPr>
          <w:rFonts w:ascii="Courier New" w:hAnsi="Courier New" w:cs="Courier New"/>
          <w:sz w:val="16"/>
          <w:szCs w:val="16"/>
        </w:rPr>
        <w:t xml:space="preserve"> ( </w:t>
      </w:r>
      <w:proofErr w:type="spellStart"/>
      <w:r w:rsidRPr="00476C4E">
        <w:rPr>
          <w:rFonts w:ascii="Courier New" w:hAnsi="Courier New" w:cs="Courier New"/>
          <w:sz w:val="16"/>
          <w:szCs w:val="16"/>
        </w:rPr>
        <w:t>strURL</w:t>
      </w:r>
      <w:proofErr w:type="spellEnd"/>
      <w:r w:rsidRPr="00476C4E">
        <w:rPr>
          <w:rFonts w:ascii="Courier New" w:hAnsi="Courier New" w:cs="Courier New"/>
          <w:sz w:val="16"/>
          <w:szCs w:val="16"/>
        </w:rPr>
        <w:t xml:space="preserve"> ) ;</w:t>
      </w:r>
    </w:p>
    <w:p w:rsidR="004B619F" w:rsidRPr="00476C4E" w:rsidRDefault="004B619F" w:rsidP="00FF235B">
      <w:pPr>
        <w:spacing w:line="240" w:lineRule="auto"/>
        <w:ind w:right="2693"/>
        <w:rPr>
          <w:rFonts w:ascii="Courier New" w:hAnsi="Courier New" w:cs="Courier New"/>
          <w:sz w:val="16"/>
          <w:szCs w:val="16"/>
        </w:rPr>
      </w:pPr>
    </w:p>
    <w:p w:rsidR="004B619F" w:rsidRPr="00476C4E" w:rsidRDefault="004B619F" w:rsidP="00FF235B">
      <w:pPr>
        <w:spacing w:line="240" w:lineRule="auto"/>
        <w:ind w:right="2693"/>
        <w:rPr>
          <w:rFonts w:ascii="Courier New" w:hAnsi="Courier New" w:cs="Courier New"/>
          <w:sz w:val="16"/>
          <w:szCs w:val="16"/>
        </w:rPr>
      </w:pPr>
      <w:proofErr w:type="gramStart"/>
      <w:r w:rsidRPr="00476C4E">
        <w:rPr>
          <w:rFonts w:ascii="Courier New" w:hAnsi="Courier New" w:cs="Courier New"/>
          <w:sz w:val="16"/>
          <w:szCs w:val="16"/>
        </w:rPr>
        <w:t>function</w:t>
      </w:r>
      <w:proofErr w:type="gramEnd"/>
      <w:r w:rsidRPr="00476C4E">
        <w:rPr>
          <w:rFonts w:ascii="Courier New" w:hAnsi="Courier New" w:cs="Courier New"/>
          <w:sz w:val="16"/>
          <w:szCs w:val="16"/>
        </w:rPr>
        <w:t xml:space="preserve"> </w:t>
      </w:r>
      <w:proofErr w:type="spellStart"/>
      <w:r w:rsidRPr="00476C4E">
        <w:rPr>
          <w:rFonts w:ascii="Courier New" w:hAnsi="Courier New" w:cs="Courier New"/>
          <w:sz w:val="16"/>
          <w:szCs w:val="16"/>
        </w:rPr>
        <w:t>fn_BEX_PostOrder</w:t>
      </w:r>
      <w:proofErr w:type="spellEnd"/>
      <w:r w:rsidRPr="00476C4E">
        <w:rPr>
          <w:rFonts w:ascii="Courier New" w:hAnsi="Courier New" w:cs="Courier New"/>
          <w:sz w:val="16"/>
          <w:szCs w:val="16"/>
        </w:rPr>
        <w:t xml:space="preserve"> ( </w:t>
      </w:r>
      <w:proofErr w:type="spellStart"/>
      <w:r w:rsidRPr="00476C4E">
        <w:rPr>
          <w:rFonts w:ascii="Courier New" w:hAnsi="Courier New" w:cs="Courier New"/>
          <w:sz w:val="16"/>
          <w:szCs w:val="16"/>
        </w:rPr>
        <w:t>strPassed_URL</w:t>
      </w:r>
      <w:proofErr w:type="spellEnd"/>
      <w:r w:rsidRPr="00476C4E">
        <w:rPr>
          <w:rFonts w:ascii="Courier New" w:hAnsi="Courier New" w:cs="Courier New"/>
          <w:sz w:val="16"/>
          <w:szCs w:val="16"/>
        </w:rPr>
        <w:t xml:space="preserve"> ) </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 xml:space="preserve">{ </w:t>
      </w:r>
    </w:p>
    <w:p w:rsidR="004B619F" w:rsidRPr="00476C4E" w:rsidRDefault="004B619F" w:rsidP="004B619F">
      <w:pPr>
        <w:ind w:right="2693"/>
        <w:rPr>
          <w:rFonts w:ascii="Courier New" w:hAnsi="Courier New" w:cs="Courier New"/>
          <w:sz w:val="16"/>
          <w:szCs w:val="16"/>
        </w:rPr>
      </w:pPr>
      <w:r w:rsidRPr="00476C4E">
        <w:rPr>
          <w:rFonts w:ascii="Courier New" w:hAnsi="Courier New" w:cs="Courier New"/>
          <w:sz w:val="16"/>
          <w:szCs w:val="16"/>
        </w:rPr>
        <w:t xml:space="preserve">   </w:t>
      </w:r>
      <w:proofErr w:type="spellStart"/>
      <w:proofErr w:type="gramStart"/>
      <w:r w:rsidRPr="00476C4E">
        <w:rPr>
          <w:rFonts w:ascii="Courier New" w:hAnsi="Courier New" w:cs="Courier New"/>
          <w:sz w:val="16"/>
          <w:szCs w:val="16"/>
        </w:rPr>
        <w:t>var</w:t>
      </w:r>
      <w:proofErr w:type="spellEnd"/>
      <w:proofErr w:type="gramEnd"/>
      <w:r w:rsidRPr="00476C4E">
        <w:rPr>
          <w:rFonts w:ascii="Courier New" w:hAnsi="Courier New" w:cs="Courier New"/>
          <w:sz w:val="16"/>
          <w:szCs w:val="16"/>
        </w:rPr>
        <w:t xml:space="preserve"> </w:t>
      </w:r>
      <w:proofErr w:type="spellStart"/>
      <w:r w:rsidRPr="00476C4E">
        <w:rPr>
          <w:rFonts w:ascii="Courier New" w:hAnsi="Courier New" w:cs="Courier New"/>
          <w:sz w:val="16"/>
          <w:szCs w:val="16"/>
        </w:rPr>
        <w:t>xmlhttp</w:t>
      </w:r>
      <w:proofErr w:type="spellEnd"/>
      <w:r w:rsidRPr="00476C4E">
        <w:rPr>
          <w:rFonts w:ascii="Courier New" w:hAnsi="Courier New" w:cs="Courier New"/>
          <w:sz w:val="16"/>
          <w:szCs w:val="16"/>
        </w:rPr>
        <w:t xml:space="preserve"> = new </w:t>
      </w:r>
      <w:proofErr w:type="spellStart"/>
      <w:r w:rsidRPr="00476C4E">
        <w:rPr>
          <w:rFonts w:ascii="Courier New" w:hAnsi="Courier New" w:cs="Courier New"/>
          <w:sz w:val="16"/>
          <w:szCs w:val="16"/>
        </w:rPr>
        <w:t>ActiveXObject</w:t>
      </w:r>
      <w:proofErr w:type="spellEnd"/>
      <w:r w:rsidRPr="00476C4E">
        <w:rPr>
          <w:rFonts w:ascii="Courier New" w:hAnsi="Courier New" w:cs="Courier New"/>
          <w:sz w:val="16"/>
          <w:szCs w:val="16"/>
        </w:rPr>
        <w:t xml:space="preserve"> ("</w:t>
      </w:r>
      <w:proofErr w:type="spellStart"/>
      <w:r w:rsidRPr="00476C4E">
        <w:rPr>
          <w:rFonts w:ascii="Courier New" w:hAnsi="Courier New" w:cs="Courier New"/>
          <w:sz w:val="16"/>
          <w:szCs w:val="16"/>
        </w:rPr>
        <w:t>Microsoft.XMLHTTP</w:t>
      </w:r>
      <w:proofErr w:type="spellEnd"/>
      <w:r w:rsidRPr="00476C4E">
        <w:rPr>
          <w:rFonts w:ascii="Courier New" w:hAnsi="Courier New" w:cs="Courier New"/>
          <w:sz w:val="16"/>
          <w:szCs w:val="16"/>
        </w:rPr>
        <w:t xml:space="preserve">"); </w:t>
      </w:r>
    </w:p>
    <w:p w:rsidR="004B619F" w:rsidRPr="00476C4E" w:rsidRDefault="004B619F" w:rsidP="004B619F">
      <w:pPr>
        <w:ind w:right="2693"/>
        <w:rPr>
          <w:rFonts w:ascii="Courier New" w:hAnsi="Courier New" w:cs="Courier New"/>
          <w:sz w:val="16"/>
          <w:szCs w:val="16"/>
        </w:rPr>
      </w:pPr>
      <w:r w:rsidRPr="00476C4E">
        <w:rPr>
          <w:rFonts w:ascii="Courier New" w:hAnsi="Courier New" w:cs="Courier New"/>
          <w:sz w:val="16"/>
          <w:szCs w:val="16"/>
        </w:rPr>
        <w:t xml:space="preserve">   </w:t>
      </w:r>
      <w:proofErr w:type="spellStart"/>
      <w:proofErr w:type="gramStart"/>
      <w:r w:rsidRPr="00476C4E">
        <w:rPr>
          <w:rFonts w:ascii="Courier New" w:hAnsi="Courier New" w:cs="Courier New"/>
          <w:sz w:val="16"/>
          <w:szCs w:val="16"/>
        </w:rPr>
        <w:t>xmlhttp.Open</w:t>
      </w:r>
      <w:proofErr w:type="spellEnd"/>
      <w:r w:rsidRPr="00476C4E">
        <w:rPr>
          <w:rFonts w:ascii="Courier New" w:hAnsi="Courier New" w:cs="Courier New"/>
          <w:sz w:val="16"/>
          <w:szCs w:val="16"/>
        </w:rPr>
        <w:t>(</w:t>
      </w:r>
      <w:proofErr w:type="gramEnd"/>
      <w:r w:rsidRPr="00476C4E">
        <w:rPr>
          <w:rFonts w:ascii="Courier New" w:hAnsi="Courier New" w:cs="Courier New"/>
          <w:sz w:val="16"/>
          <w:szCs w:val="16"/>
        </w:rPr>
        <w:t xml:space="preserve">"POST", </w:t>
      </w:r>
      <w:proofErr w:type="spellStart"/>
      <w:r w:rsidRPr="00476C4E">
        <w:rPr>
          <w:rFonts w:ascii="Courier New" w:hAnsi="Courier New" w:cs="Courier New"/>
          <w:sz w:val="16"/>
          <w:szCs w:val="16"/>
        </w:rPr>
        <w:t>strPassed_URL</w:t>
      </w:r>
      <w:proofErr w:type="spellEnd"/>
      <w:r w:rsidRPr="00476C4E">
        <w:rPr>
          <w:rFonts w:ascii="Courier New" w:hAnsi="Courier New" w:cs="Courier New"/>
          <w:sz w:val="16"/>
          <w:szCs w:val="16"/>
        </w:rPr>
        <w:t xml:space="preserve">, false); </w:t>
      </w:r>
    </w:p>
    <w:p w:rsidR="004B619F" w:rsidRPr="00476C4E" w:rsidRDefault="004B619F" w:rsidP="004B619F">
      <w:pPr>
        <w:ind w:right="2693"/>
        <w:rPr>
          <w:rFonts w:ascii="Courier New" w:hAnsi="Courier New" w:cs="Courier New"/>
          <w:sz w:val="16"/>
          <w:szCs w:val="16"/>
        </w:rPr>
      </w:pPr>
      <w:r w:rsidRPr="00476C4E">
        <w:rPr>
          <w:rFonts w:ascii="Courier New" w:hAnsi="Courier New" w:cs="Courier New"/>
          <w:sz w:val="16"/>
          <w:szCs w:val="16"/>
        </w:rPr>
        <w:t xml:space="preserve">   </w:t>
      </w:r>
      <w:proofErr w:type="spellStart"/>
      <w:proofErr w:type="gramStart"/>
      <w:r w:rsidRPr="00476C4E">
        <w:rPr>
          <w:rFonts w:ascii="Courier New" w:hAnsi="Courier New" w:cs="Courier New"/>
          <w:sz w:val="16"/>
          <w:szCs w:val="16"/>
        </w:rPr>
        <w:t>xmlhttp.Send</w:t>
      </w:r>
      <w:proofErr w:type="spellEnd"/>
      <w:r w:rsidRPr="00476C4E">
        <w:rPr>
          <w:rFonts w:ascii="Courier New" w:hAnsi="Courier New" w:cs="Courier New"/>
          <w:sz w:val="16"/>
          <w:szCs w:val="16"/>
        </w:rPr>
        <w:t>(</w:t>
      </w:r>
      <w:proofErr w:type="gramEnd"/>
      <w:r w:rsidRPr="00476C4E">
        <w:rPr>
          <w:rFonts w:ascii="Courier New" w:hAnsi="Courier New" w:cs="Courier New"/>
          <w:sz w:val="16"/>
          <w:szCs w:val="16"/>
        </w:rPr>
        <w:t xml:space="preserve">""); </w:t>
      </w:r>
    </w:p>
    <w:p w:rsidR="004B619F" w:rsidRPr="00476C4E" w:rsidRDefault="004B619F" w:rsidP="004B619F">
      <w:pPr>
        <w:ind w:right="2693"/>
        <w:rPr>
          <w:rFonts w:ascii="Courier New" w:hAnsi="Courier New" w:cs="Courier New"/>
          <w:sz w:val="16"/>
          <w:szCs w:val="16"/>
        </w:rPr>
      </w:pPr>
      <w:r w:rsidRPr="00476C4E">
        <w:rPr>
          <w:rFonts w:ascii="Courier New" w:hAnsi="Courier New" w:cs="Courier New"/>
          <w:sz w:val="16"/>
          <w:szCs w:val="16"/>
        </w:rPr>
        <w:t xml:space="preserve">   </w:t>
      </w:r>
      <w:proofErr w:type="gramStart"/>
      <w:r w:rsidRPr="00476C4E">
        <w:rPr>
          <w:rFonts w:ascii="Courier New" w:hAnsi="Courier New" w:cs="Courier New"/>
          <w:sz w:val="16"/>
          <w:szCs w:val="16"/>
        </w:rPr>
        <w:t>return</w:t>
      </w:r>
      <w:proofErr w:type="gramEnd"/>
      <w:r w:rsidRPr="00476C4E">
        <w:rPr>
          <w:rFonts w:ascii="Courier New" w:hAnsi="Courier New" w:cs="Courier New"/>
          <w:sz w:val="16"/>
          <w:szCs w:val="16"/>
        </w:rPr>
        <w:t xml:space="preserve"> </w:t>
      </w:r>
      <w:proofErr w:type="spellStart"/>
      <w:r w:rsidRPr="00476C4E">
        <w:rPr>
          <w:rFonts w:ascii="Courier New" w:hAnsi="Courier New" w:cs="Courier New"/>
          <w:sz w:val="16"/>
          <w:szCs w:val="16"/>
        </w:rPr>
        <w:t>xmlhttp.responseXML</w:t>
      </w:r>
      <w:proofErr w:type="spellEnd"/>
      <w:r w:rsidRPr="00476C4E">
        <w:rPr>
          <w:rFonts w:ascii="Courier New" w:hAnsi="Courier New" w:cs="Courier New"/>
          <w:sz w:val="16"/>
          <w:szCs w:val="16"/>
        </w:rPr>
        <w:t xml:space="preserve">; </w:t>
      </w:r>
    </w:p>
    <w:p w:rsidR="004B619F" w:rsidRPr="00476C4E" w:rsidRDefault="004B619F" w:rsidP="004B619F">
      <w:pPr>
        <w:ind w:right="2693"/>
        <w:rPr>
          <w:rFonts w:ascii="Courier New" w:eastAsiaTheme="majorEastAsia" w:hAnsi="Courier New" w:cs="Courier New"/>
          <w:b/>
          <w:bCs/>
          <w:kern w:val="32"/>
          <w:sz w:val="16"/>
          <w:szCs w:val="16"/>
        </w:rPr>
      </w:pPr>
      <w:r w:rsidRPr="00476C4E">
        <w:rPr>
          <w:rFonts w:ascii="Courier New" w:hAnsi="Courier New" w:cs="Courier New"/>
          <w:sz w:val="16"/>
          <w:szCs w:val="16"/>
        </w:rPr>
        <w:t>}</w:t>
      </w:r>
    </w:p>
    <w:p w:rsidR="004B619F" w:rsidRPr="004B619F" w:rsidRDefault="004B619F" w:rsidP="004B619F">
      <w:pPr>
        <w:ind w:right="2693"/>
        <w:rPr>
          <w:rFonts w:cs="Tahoma"/>
          <w:sz w:val="18"/>
          <w:szCs w:val="18"/>
        </w:rPr>
      </w:pPr>
    </w:p>
    <w:p w:rsidR="004B619F" w:rsidRPr="004B619F" w:rsidRDefault="004B619F" w:rsidP="004B619F">
      <w:pPr>
        <w:ind w:right="2693"/>
        <w:rPr>
          <w:rFonts w:cs="Tahoma"/>
        </w:rPr>
      </w:pPr>
    </w:p>
    <w:p w:rsidR="004B619F" w:rsidRPr="004B619F" w:rsidRDefault="004B619F" w:rsidP="004B619F">
      <w:pPr>
        <w:rPr>
          <w:rFonts w:cs="Tahoma"/>
        </w:rPr>
      </w:pPr>
      <w:r w:rsidRPr="004B619F">
        <w:rPr>
          <w:rFonts w:cs="Tahoma"/>
        </w:rPr>
        <w:br w:type="page"/>
      </w:r>
    </w:p>
    <w:p w:rsidR="004B619F" w:rsidRPr="004B619F" w:rsidRDefault="004B619F" w:rsidP="00712269">
      <w:r w:rsidRPr="004B619F">
        <w:lastRenderedPageBreak/>
        <w:t>Copy and paste the text block above into a text document and sa</w:t>
      </w:r>
      <w:r w:rsidR="00712269">
        <w:t>ve it,</w:t>
      </w:r>
      <w:r w:rsidRPr="004B619F">
        <w:t xml:space="preserve"> add</w:t>
      </w:r>
      <w:r w:rsidR="00712269">
        <w:t>ing</w:t>
      </w:r>
      <w:r w:rsidRPr="004B619F">
        <w:t xml:space="preserve"> .</w:t>
      </w:r>
      <w:proofErr w:type="spellStart"/>
      <w:r w:rsidRPr="004B619F">
        <w:t>js</w:t>
      </w:r>
      <w:proofErr w:type="spellEnd"/>
      <w:r w:rsidRPr="004B619F">
        <w:t xml:space="preserve"> to the end of the filename.</w:t>
      </w:r>
    </w:p>
    <w:p w:rsidR="004B619F" w:rsidRPr="004B619F" w:rsidRDefault="004B619F" w:rsidP="00712269"/>
    <w:p w:rsidR="004B619F" w:rsidRPr="004B619F" w:rsidRDefault="004B619F" w:rsidP="00712269">
      <w:r w:rsidRPr="004B619F">
        <w:t>You will need to modify the URL (the text highlighted in orange) to match the report you wish to generate.  This URL for this is in the previous Report Setup section of this document.</w:t>
      </w:r>
    </w:p>
    <w:p w:rsidR="004B619F" w:rsidRPr="004B619F" w:rsidRDefault="004B619F" w:rsidP="00712269"/>
    <w:p w:rsidR="004B619F" w:rsidRPr="004B619F" w:rsidRDefault="004B619F" w:rsidP="00712269"/>
    <w:p w:rsidR="004B619F" w:rsidRPr="004B619F" w:rsidRDefault="004B619F" w:rsidP="00712269">
      <w:r w:rsidRPr="004B619F">
        <w:t xml:space="preserve">You should end up with a file icon like </w:t>
      </w:r>
    </w:p>
    <w:p w:rsidR="004B619F" w:rsidRPr="004B619F" w:rsidRDefault="004B619F" w:rsidP="004B619F">
      <w:pPr>
        <w:ind w:right="2693"/>
        <w:rPr>
          <w:rFonts w:cs="Tahoma"/>
          <w:noProof/>
          <w:sz w:val="20"/>
          <w:szCs w:val="20"/>
          <w:lang w:val="en-IE" w:eastAsia="en-I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06"/>
      </w:tblGrid>
      <w:tr w:rsidR="004B619F" w:rsidRPr="004B619F" w:rsidTr="000A4522">
        <w:tc>
          <w:tcPr>
            <w:tcW w:w="4533" w:type="dxa"/>
          </w:tcPr>
          <w:p w:rsidR="004B619F" w:rsidRPr="004B619F" w:rsidRDefault="004B619F" w:rsidP="000A4522">
            <w:pPr>
              <w:ind w:right="2693"/>
              <w:rPr>
                <w:rFonts w:cs="Tahoma"/>
                <w:b/>
                <w:sz w:val="20"/>
                <w:szCs w:val="20"/>
              </w:rPr>
            </w:pPr>
            <w:r w:rsidRPr="004B619F">
              <w:rPr>
                <w:rFonts w:cs="Tahoma"/>
                <w:b/>
                <w:sz w:val="20"/>
                <w:szCs w:val="20"/>
              </w:rPr>
              <w:t>Windows XP</w:t>
            </w:r>
          </w:p>
        </w:tc>
        <w:tc>
          <w:tcPr>
            <w:tcW w:w="4506" w:type="dxa"/>
          </w:tcPr>
          <w:p w:rsidR="004B619F" w:rsidRPr="004B619F" w:rsidRDefault="004B619F" w:rsidP="000A4522">
            <w:pPr>
              <w:ind w:right="2693"/>
              <w:rPr>
                <w:rFonts w:cs="Tahoma"/>
                <w:b/>
                <w:noProof/>
                <w:sz w:val="20"/>
                <w:szCs w:val="20"/>
                <w:lang w:val="en-IE" w:eastAsia="en-IE"/>
              </w:rPr>
            </w:pPr>
            <w:r w:rsidRPr="004B619F">
              <w:rPr>
                <w:rFonts w:cs="Tahoma"/>
                <w:b/>
                <w:noProof/>
                <w:sz w:val="20"/>
                <w:szCs w:val="20"/>
                <w:lang w:val="en-IE" w:eastAsia="en-IE"/>
              </w:rPr>
              <w:t>Windows 7</w:t>
            </w:r>
          </w:p>
        </w:tc>
      </w:tr>
      <w:tr w:rsidR="004B619F" w:rsidRPr="004B619F" w:rsidTr="000A4522">
        <w:tc>
          <w:tcPr>
            <w:tcW w:w="4533" w:type="dxa"/>
          </w:tcPr>
          <w:p w:rsidR="004B619F" w:rsidRPr="004B619F" w:rsidRDefault="004B619F" w:rsidP="000A4522">
            <w:pPr>
              <w:ind w:right="2693"/>
              <w:rPr>
                <w:rFonts w:cs="Tahoma"/>
                <w:sz w:val="20"/>
                <w:szCs w:val="20"/>
              </w:rPr>
            </w:pPr>
            <w:r w:rsidRPr="004B619F">
              <w:rPr>
                <w:rFonts w:cs="Tahoma"/>
                <w:noProof/>
                <w:sz w:val="20"/>
                <w:szCs w:val="20"/>
                <w:lang w:val="en-IE" w:eastAsia="en-IE"/>
              </w:rPr>
              <w:drawing>
                <wp:inline distT="0" distB="0" distL="0" distR="0" wp14:anchorId="69401754" wp14:editId="5ACBE521">
                  <wp:extent cx="371475" cy="4572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 cy="457200"/>
                          </a:xfrm>
                          <a:prstGeom prst="rect">
                            <a:avLst/>
                          </a:prstGeom>
                          <a:noFill/>
                          <a:ln>
                            <a:noFill/>
                          </a:ln>
                        </pic:spPr>
                      </pic:pic>
                    </a:graphicData>
                  </a:graphic>
                </wp:inline>
              </w:drawing>
            </w:r>
          </w:p>
        </w:tc>
        <w:tc>
          <w:tcPr>
            <w:tcW w:w="4506" w:type="dxa"/>
          </w:tcPr>
          <w:p w:rsidR="004B619F" w:rsidRPr="004B619F" w:rsidRDefault="004B619F" w:rsidP="000A4522">
            <w:pPr>
              <w:ind w:right="2693"/>
              <w:rPr>
                <w:rFonts w:cs="Tahoma"/>
                <w:sz w:val="20"/>
                <w:szCs w:val="20"/>
              </w:rPr>
            </w:pPr>
            <w:r w:rsidRPr="004B619F">
              <w:rPr>
                <w:rFonts w:cs="Tahoma"/>
                <w:noProof/>
                <w:sz w:val="20"/>
                <w:szCs w:val="20"/>
                <w:lang w:val="en-IE" w:eastAsia="en-IE"/>
              </w:rPr>
              <w:drawing>
                <wp:inline distT="0" distB="0" distL="0" distR="0" wp14:anchorId="5B22073E" wp14:editId="437CB0B6">
                  <wp:extent cx="476250" cy="476250"/>
                  <wp:effectExtent l="0" t="0" r="0" b="0"/>
                  <wp:docPr id="4" name="Picture 4" descr="http://www.predictad.com/images/buttons/javascrip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dictad.com/images/buttons/javascript_icon.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r>
    </w:tbl>
    <w:p w:rsidR="004B619F" w:rsidRPr="004B619F" w:rsidRDefault="004B619F" w:rsidP="004B619F">
      <w:pPr>
        <w:ind w:right="2693"/>
        <w:rPr>
          <w:rFonts w:cs="Tahoma"/>
          <w:sz w:val="20"/>
          <w:szCs w:val="20"/>
        </w:rPr>
      </w:pPr>
    </w:p>
    <w:p w:rsidR="004B619F" w:rsidRPr="004B619F" w:rsidRDefault="004B619F" w:rsidP="004B619F">
      <w:pPr>
        <w:ind w:right="2693"/>
        <w:rPr>
          <w:rFonts w:cs="Tahoma"/>
        </w:rPr>
      </w:pPr>
    </w:p>
    <w:p w:rsidR="004B619F" w:rsidRPr="004B619F" w:rsidRDefault="004B619F" w:rsidP="004B619F">
      <w:pPr>
        <w:ind w:right="2693"/>
        <w:rPr>
          <w:rFonts w:cs="Tahoma"/>
        </w:rPr>
      </w:pPr>
    </w:p>
    <w:p w:rsidR="004B619F" w:rsidRPr="004B619F" w:rsidRDefault="004B619F" w:rsidP="004B619F">
      <w:pPr>
        <w:rPr>
          <w:rFonts w:cs="Tahoma"/>
        </w:rPr>
      </w:pPr>
      <w:r w:rsidRPr="004B619F">
        <w:rPr>
          <w:rFonts w:cs="Tahoma"/>
        </w:rPr>
        <w:br w:type="page"/>
      </w:r>
    </w:p>
    <w:p w:rsidR="004B619F" w:rsidRPr="004B619F" w:rsidRDefault="004B619F" w:rsidP="004B619F">
      <w:pPr>
        <w:ind w:right="2693"/>
        <w:rPr>
          <w:rFonts w:cs="Tahoma"/>
        </w:rPr>
      </w:pPr>
      <w:r w:rsidRPr="004B619F">
        <w:rPr>
          <w:rFonts w:cs="Tahoma"/>
        </w:rPr>
        <w:lastRenderedPageBreak/>
        <w:t xml:space="preserve">Here is the constructed file for </w:t>
      </w:r>
      <w:r w:rsidR="004C2C9F">
        <w:rPr>
          <w:rFonts w:cs="Tahoma"/>
        </w:rPr>
        <w:t>Client Demo</w:t>
      </w:r>
      <w:r w:rsidRPr="004B619F">
        <w:rPr>
          <w:rFonts w:cs="Tahoma"/>
        </w:rPr>
        <w:t>.</w:t>
      </w:r>
    </w:p>
    <w:p w:rsidR="004B619F" w:rsidRPr="004B619F" w:rsidRDefault="004B619F" w:rsidP="00FF235B">
      <w:pPr>
        <w:spacing w:line="240" w:lineRule="auto"/>
        <w:ind w:right="2693"/>
        <w:rPr>
          <w:rFonts w:cs="Tahoma"/>
        </w:rPr>
      </w:pPr>
    </w:p>
    <w:p w:rsidR="004B619F" w:rsidRPr="004B619F" w:rsidRDefault="004B619F" w:rsidP="00FF235B">
      <w:pPr>
        <w:spacing w:line="240" w:lineRule="auto"/>
        <w:ind w:right="2693"/>
        <w:rPr>
          <w:rFonts w:cs="Tahoma"/>
          <w:sz w:val="18"/>
          <w:szCs w:val="18"/>
        </w:rPr>
      </w:pP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 xml:space="preserve">Business </w:t>
      </w:r>
      <w:r w:rsidR="00EB28B9">
        <w:rPr>
          <w:rFonts w:ascii="Courier New" w:hAnsi="Courier New" w:cs="Courier New"/>
          <w:sz w:val="16"/>
          <w:szCs w:val="16"/>
        </w:rPr>
        <w:t>Express</w:t>
      </w:r>
      <w:r w:rsidRPr="00476C4E">
        <w:rPr>
          <w:rFonts w:ascii="Courier New" w:hAnsi="Courier New" w:cs="Courier New"/>
          <w:sz w:val="16"/>
          <w:szCs w:val="16"/>
        </w:rPr>
        <w:t xml:space="preserve"> Generic Automated Routine</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 xml:space="preserve">Version </w:t>
      </w:r>
      <w:r w:rsidRPr="00476C4E">
        <w:rPr>
          <w:rFonts w:ascii="Courier New" w:hAnsi="Courier New" w:cs="Courier New"/>
          <w:sz w:val="16"/>
          <w:szCs w:val="16"/>
        </w:rPr>
        <w:tab/>
        <w:t>1-0</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 xml:space="preserve">Date </w:t>
      </w:r>
      <w:r w:rsidRPr="00476C4E">
        <w:rPr>
          <w:rFonts w:ascii="Courier New" w:hAnsi="Courier New" w:cs="Courier New"/>
          <w:sz w:val="16"/>
          <w:szCs w:val="16"/>
        </w:rPr>
        <w:tab/>
      </w:r>
      <w:r w:rsidRPr="00476C4E">
        <w:rPr>
          <w:rFonts w:ascii="Courier New" w:hAnsi="Courier New" w:cs="Courier New"/>
          <w:sz w:val="16"/>
          <w:szCs w:val="16"/>
        </w:rPr>
        <w:tab/>
        <w:t>2012-02-07</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Author</w:t>
      </w:r>
      <w:r w:rsidRPr="00476C4E">
        <w:rPr>
          <w:rFonts w:ascii="Courier New" w:hAnsi="Courier New" w:cs="Courier New"/>
          <w:sz w:val="16"/>
          <w:szCs w:val="16"/>
        </w:rPr>
        <w:tab/>
      </w:r>
      <w:r w:rsidRPr="00476C4E">
        <w:rPr>
          <w:rFonts w:ascii="Courier New" w:hAnsi="Courier New" w:cs="Courier New"/>
          <w:sz w:val="16"/>
          <w:szCs w:val="16"/>
        </w:rPr>
        <w:tab/>
        <w:t>Philip Lacey</w:t>
      </w:r>
    </w:p>
    <w:p w:rsidR="004B619F" w:rsidRPr="00476C4E" w:rsidRDefault="004A731D"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Website</w:t>
      </w:r>
      <w:r w:rsidRPr="00476C4E">
        <w:rPr>
          <w:rFonts w:ascii="Courier New" w:hAnsi="Courier New" w:cs="Courier New"/>
          <w:sz w:val="16"/>
          <w:szCs w:val="16"/>
        </w:rPr>
        <w:tab/>
      </w:r>
      <w:r w:rsidR="004B619F" w:rsidRPr="00476C4E">
        <w:rPr>
          <w:rFonts w:ascii="Courier New" w:hAnsi="Courier New" w:cs="Courier New"/>
          <w:sz w:val="16"/>
          <w:szCs w:val="16"/>
        </w:rPr>
        <w:t>http://www.allnone.ie</w:t>
      </w:r>
    </w:p>
    <w:p w:rsidR="004B619F" w:rsidRPr="00476C4E" w:rsidRDefault="004B619F" w:rsidP="00FF235B">
      <w:pPr>
        <w:spacing w:line="240" w:lineRule="auto"/>
        <w:ind w:right="2693"/>
        <w:rPr>
          <w:rFonts w:ascii="Courier New" w:hAnsi="Courier New" w:cs="Courier New"/>
          <w:sz w:val="16"/>
          <w:szCs w:val="16"/>
        </w:rPr>
      </w:pP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Usage</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 xml:space="preserve">Simply enter the desired URL to execute in the </w:t>
      </w:r>
      <w:proofErr w:type="spellStart"/>
      <w:r w:rsidRPr="00476C4E">
        <w:rPr>
          <w:rFonts w:ascii="Courier New" w:hAnsi="Courier New" w:cs="Courier New"/>
          <w:sz w:val="16"/>
          <w:szCs w:val="16"/>
        </w:rPr>
        <w:t>strURL</w:t>
      </w:r>
      <w:proofErr w:type="spellEnd"/>
      <w:r w:rsidRPr="00476C4E">
        <w:rPr>
          <w:rFonts w:ascii="Courier New" w:hAnsi="Courier New" w:cs="Courier New"/>
          <w:sz w:val="16"/>
          <w:szCs w:val="16"/>
        </w:rPr>
        <w:t xml:space="preserve"> line below.</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This script can be scheduled using Task Scheduler</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Further support documentation can be found at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http://www.allnone.ie/page_whitepapers.php</w:t>
      </w:r>
    </w:p>
    <w:p w:rsidR="004B619F" w:rsidRPr="00476C4E" w:rsidRDefault="004B619F" w:rsidP="00FF235B">
      <w:pPr>
        <w:spacing w:line="240" w:lineRule="auto"/>
        <w:ind w:right="2693"/>
        <w:rPr>
          <w:rFonts w:ascii="Courier New" w:hAnsi="Courier New" w:cs="Courier New"/>
          <w:sz w:val="16"/>
          <w:szCs w:val="16"/>
        </w:rPr>
      </w:pP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p>
    <w:p w:rsidR="004B619F" w:rsidRPr="00476C4E" w:rsidRDefault="004B619F" w:rsidP="00FF235B">
      <w:pPr>
        <w:spacing w:line="240" w:lineRule="auto"/>
        <w:ind w:right="2693"/>
        <w:rPr>
          <w:rFonts w:ascii="Courier New" w:hAnsi="Courier New" w:cs="Courier New"/>
          <w:sz w:val="16"/>
          <w:szCs w:val="16"/>
        </w:rPr>
      </w:pPr>
      <w:proofErr w:type="spellStart"/>
      <w:proofErr w:type="gramStart"/>
      <w:r w:rsidRPr="00476C4E">
        <w:rPr>
          <w:rFonts w:ascii="Courier New" w:hAnsi="Courier New" w:cs="Courier New"/>
          <w:sz w:val="16"/>
          <w:szCs w:val="16"/>
        </w:rPr>
        <w:t>var</w:t>
      </w:r>
      <w:proofErr w:type="spellEnd"/>
      <w:proofErr w:type="gramEnd"/>
      <w:r w:rsidRPr="00476C4E">
        <w:rPr>
          <w:rFonts w:ascii="Courier New" w:hAnsi="Courier New" w:cs="Courier New"/>
          <w:sz w:val="16"/>
          <w:szCs w:val="16"/>
        </w:rPr>
        <w:t xml:space="preserve"> </w:t>
      </w:r>
      <w:proofErr w:type="spellStart"/>
      <w:r w:rsidRPr="00476C4E">
        <w:rPr>
          <w:rFonts w:ascii="Courier New" w:hAnsi="Courier New" w:cs="Courier New"/>
          <w:sz w:val="16"/>
          <w:szCs w:val="16"/>
        </w:rPr>
        <w:t>strURL</w:t>
      </w:r>
      <w:proofErr w:type="spellEnd"/>
      <w:r w:rsidRPr="00476C4E">
        <w:rPr>
          <w:rFonts w:ascii="Courier New" w:hAnsi="Courier New" w:cs="Courier New"/>
          <w:sz w:val="16"/>
          <w:szCs w:val="16"/>
        </w:rPr>
        <w:t xml:space="preserve"> = "https://ww3.allnone.ie/client/client_</w:t>
      </w:r>
      <w:r w:rsidR="004C2C9F">
        <w:rPr>
          <w:rFonts w:ascii="Courier New" w:hAnsi="Courier New" w:cs="Courier New"/>
          <w:sz w:val="16"/>
          <w:szCs w:val="16"/>
        </w:rPr>
        <w:t>demo</w:t>
      </w:r>
      <w:r w:rsidRPr="00476C4E">
        <w:rPr>
          <w:rFonts w:ascii="Courier New" w:hAnsi="Courier New" w:cs="Courier New"/>
          <w:sz w:val="16"/>
          <w:szCs w:val="16"/>
        </w:rPr>
        <w:t>/cti/userCTI_DataProfiling.asp?user_id=reportGenerator&amp;user_key=reprtingKey&amp;ID=5&amp;reportId=1"</w:t>
      </w:r>
    </w:p>
    <w:p w:rsidR="004B619F" w:rsidRPr="00476C4E" w:rsidRDefault="004B619F" w:rsidP="00FF235B">
      <w:pPr>
        <w:spacing w:line="240" w:lineRule="auto"/>
        <w:ind w:right="2693"/>
        <w:rPr>
          <w:rFonts w:ascii="Courier New" w:hAnsi="Courier New" w:cs="Courier New"/>
          <w:sz w:val="16"/>
          <w:szCs w:val="16"/>
        </w:rPr>
      </w:pP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The following does not need to be modified.</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The function creates a Microsoft XMLHTTP object and posts blank to the URL specified.</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No feedback is returned via this mechanism.</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proofErr w:type="spellStart"/>
      <w:proofErr w:type="gramStart"/>
      <w:r w:rsidRPr="00476C4E">
        <w:rPr>
          <w:rFonts w:ascii="Courier New" w:hAnsi="Courier New" w:cs="Courier New"/>
          <w:sz w:val="16"/>
          <w:szCs w:val="16"/>
        </w:rPr>
        <w:t>var</w:t>
      </w:r>
      <w:proofErr w:type="spellEnd"/>
      <w:proofErr w:type="gramEnd"/>
      <w:r w:rsidRPr="00476C4E">
        <w:rPr>
          <w:rFonts w:ascii="Courier New" w:hAnsi="Courier New" w:cs="Courier New"/>
          <w:sz w:val="16"/>
          <w:szCs w:val="16"/>
        </w:rPr>
        <w:t xml:space="preserve"> </w:t>
      </w:r>
      <w:proofErr w:type="spellStart"/>
      <w:r w:rsidRPr="00476C4E">
        <w:rPr>
          <w:rFonts w:ascii="Courier New" w:hAnsi="Courier New" w:cs="Courier New"/>
          <w:sz w:val="16"/>
          <w:szCs w:val="16"/>
        </w:rPr>
        <w:t>strMaintenance</w:t>
      </w:r>
      <w:proofErr w:type="spellEnd"/>
      <w:r w:rsidRPr="00476C4E">
        <w:rPr>
          <w:rFonts w:ascii="Courier New" w:hAnsi="Courier New" w:cs="Courier New"/>
          <w:sz w:val="16"/>
          <w:szCs w:val="16"/>
        </w:rPr>
        <w:t>;</w:t>
      </w:r>
    </w:p>
    <w:p w:rsidR="004B619F" w:rsidRPr="00476C4E" w:rsidRDefault="004B619F" w:rsidP="00FF235B">
      <w:pPr>
        <w:spacing w:line="240" w:lineRule="auto"/>
        <w:ind w:right="2693"/>
        <w:rPr>
          <w:rFonts w:ascii="Courier New" w:hAnsi="Courier New" w:cs="Courier New"/>
          <w:sz w:val="16"/>
          <w:szCs w:val="16"/>
        </w:rPr>
      </w:pPr>
      <w:proofErr w:type="spellStart"/>
      <w:proofErr w:type="gramStart"/>
      <w:r w:rsidRPr="00476C4E">
        <w:rPr>
          <w:rFonts w:ascii="Courier New" w:hAnsi="Courier New" w:cs="Courier New"/>
          <w:sz w:val="16"/>
          <w:szCs w:val="16"/>
        </w:rPr>
        <w:t>strMaintenance</w:t>
      </w:r>
      <w:proofErr w:type="spellEnd"/>
      <w:proofErr w:type="gramEnd"/>
      <w:r w:rsidRPr="00476C4E">
        <w:rPr>
          <w:rFonts w:ascii="Courier New" w:hAnsi="Courier New" w:cs="Courier New"/>
          <w:sz w:val="16"/>
          <w:szCs w:val="16"/>
        </w:rPr>
        <w:t xml:space="preserve"> = </w:t>
      </w:r>
      <w:proofErr w:type="spellStart"/>
      <w:r w:rsidRPr="00476C4E">
        <w:rPr>
          <w:rFonts w:ascii="Courier New" w:hAnsi="Courier New" w:cs="Courier New"/>
          <w:sz w:val="16"/>
          <w:szCs w:val="16"/>
        </w:rPr>
        <w:t>fn_BEX_PostOrder</w:t>
      </w:r>
      <w:proofErr w:type="spellEnd"/>
      <w:r w:rsidRPr="00476C4E">
        <w:rPr>
          <w:rFonts w:ascii="Courier New" w:hAnsi="Courier New" w:cs="Courier New"/>
          <w:sz w:val="16"/>
          <w:szCs w:val="16"/>
        </w:rPr>
        <w:t xml:space="preserve"> ( </w:t>
      </w:r>
      <w:proofErr w:type="spellStart"/>
      <w:r w:rsidRPr="00476C4E">
        <w:rPr>
          <w:rFonts w:ascii="Courier New" w:hAnsi="Courier New" w:cs="Courier New"/>
          <w:sz w:val="16"/>
          <w:szCs w:val="16"/>
        </w:rPr>
        <w:t>strURL</w:t>
      </w:r>
      <w:proofErr w:type="spellEnd"/>
      <w:r w:rsidRPr="00476C4E">
        <w:rPr>
          <w:rFonts w:ascii="Courier New" w:hAnsi="Courier New" w:cs="Courier New"/>
          <w:sz w:val="16"/>
          <w:szCs w:val="16"/>
        </w:rPr>
        <w:t xml:space="preserve"> ) ;</w:t>
      </w:r>
    </w:p>
    <w:p w:rsidR="004B619F" w:rsidRPr="00476C4E" w:rsidRDefault="004B619F" w:rsidP="00FF235B">
      <w:pPr>
        <w:spacing w:line="240" w:lineRule="auto"/>
        <w:ind w:right="2693"/>
        <w:rPr>
          <w:rFonts w:ascii="Courier New" w:hAnsi="Courier New" w:cs="Courier New"/>
          <w:sz w:val="16"/>
          <w:szCs w:val="16"/>
        </w:rPr>
      </w:pPr>
    </w:p>
    <w:p w:rsidR="004B619F" w:rsidRPr="00476C4E" w:rsidRDefault="004B619F" w:rsidP="00FF235B">
      <w:pPr>
        <w:spacing w:line="240" w:lineRule="auto"/>
        <w:ind w:right="2693"/>
        <w:rPr>
          <w:rFonts w:ascii="Courier New" w:hAnsi="Courier New" w:cs="Courier New"/>
          <w:sz w:val="16"/>
          <w:szCs w:val="16"/>
        </w:rPr>
      </w:pPr>
      <w:proofErr w:type="gramStart"/>
      <w:r w:rsidRPr="00476C4E">
        <w:rPr>
          <w:rFonts w:ascii="Courier New" w:hAnsi="Courier New" w:cs="Courier New"/>
          <w:sz w:val="16"/>
          <w:szCs w:val="16"/>
        </w:rPr>
        <w:t>function</w:t>
      </w:r>
      <w:proofErr w:type="gramEnd"/>
      <w:r w:rsidRPr="00476C4E">
        <w:rPr>
          <w:rFonts w:ascii="Courier New" w:hAnsi="Courier New" w:cs="Courier New"/>
          <w:sz w:val="16"/>
          <w:szCs w:val="16"/>
        </w:rPr>
        <w:t xml:space="preserve"> </w:t>
      </w:r>
      <w:proofErr w:type="spellStart"/>
      <w:r w:rsidRPr="00476C4E">
        <w:rPr>
          <w:rFonts w:ascii="Courier New" w:hAnsi="Courier New" w:cs="Courier New"/>
          <w:sz w:val="16"/>
          <w:szCs w:val="16"/>
        </w:rPr>
        <w:t>fn_BEX_PostOrder</w:t>
      </w:r>
      <w:proofErr w:type="spellEnd"/>
      <w:r w:rsidRPr="00476C4E">
        <w:rPr>
          <w:rFonts w:ascii="Courier New" w:hAnsi="Courier New" w:cs="Courier New"/>
          <w:sz w:val="16"/>
          <w:szCs w:val="16"/>
        </w:rPr>
        <w:t xml:space="preserve"> ( </w:t>
      </w:r>
      <w:proofErr w:type="spellStart"/>
      <w:r w:rsidRPr="00476C4E">
        <w:rPr>
          <w:rFonts w:ascii="Courier New" w:hAnsi="Courier New" w:cs="Courier New"/>
          <w:sz w:val="16"/>
          <w:szCs w:val="16"/>
        </w:rPr>
        <w:t>strPassed_URL</w:t>
      </w:r>
      <w:proofErr w:type="spellEnd"/>
      <w:r w:rsidRPr="00476C4E">
        <w:rPr>
          <w:rFonts w:ascii="Courier New" w:hAnsi="Courier New" w:cs="Courier New"/>
          <w:sz w:val="16"/>
          <w:szCs w:val="16"/>
        </w:rPr>
        <w:t xml:space="preserve"> ) </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 xml:space="preserve">{ </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 xml:space="preserve">   </w:t>
      </w:r>
      <w:proofErr w:type="spellStart"/>
      <w:proofErr w:type="gramStart"/>
      <w:r w:rsidRPr="00476C4E">
        <w:rPr>
          <w:rFonts w:ascii="Courier New" w:hAnsi="Courier New" w:cs="Courier New"/>
          <w:sz w:val="16"/>
          <w:szCs w:val="16"/>
        </w:rPr>
        <w:t>var</w:t>
      </w:r>
      <w:proofErr w:type="spellEnd"/>
      <w:proofErr w:type="gramEnd"/>
      <w:r w:rsidRPr="00476C4E">
        <w:rPr>
          <w:rFonts w:ascii="Courier New" w:hAnsi="Courier New" w:cs="Courier New"/>
          <w:sz w:val="16"/>
          <w:szCs w:val="16"/>
        </w:rPr>
        <w:t xml:space="preserve"> </w:t>
      </w:r>
      <w:proofErr w:type="spellStart"/>
      <w:r w:rsidRPr="00476C4E">
        <w:rPr>
          <w:rFonts w:ascii="Courier New" w:hAnsi="Courier New" w:cs="Courier New"/>
          <w:sz w:val="16"/>
          <w:szCs w:val="16"/>
        </w:rPr>
        <w:t>xmlhttp</w:t>
      </w:r>
      <w:proofErr w:type="spellEnd"/>
      <w:r w:rsidRPr="00476C4E">
        <w:rPr>
          <w:rFonts w:ascii="Courier New" w:hAnsi="Courier New" w:cs="Courier New"/>
          <w:sz w:val="16"/>
          <w:szCs w:val="16"/>
        </w:rPr>
        <w:t xml:space="preserve"> = new </w:t>
      </w:r>
      <w:proofErr w:type="spellStart"/>
      <w:r w:rsidRPr="00476C4E">
        <w:rPr>
          <w:rFonts w:ascii="Courier New" w:hAnsi="Courier New" w:cs="Courier New"/>
          <w:sz w:val="16"/>
          <w:szCs w:val="16"/>
        </w:rPr>
        <w:t>ActiveXObject</w:t>
      </w:r>
      <w:proofErr w:type="spellEnd"/>
      <w:r w:rsidRPr="00476C4E">
        <w:rPr>
          <w:rFonts w:ascii="Courier New" w:hAnsi="Courier New" w:cs="Courier New"/>
          <w:sz w:val="16"/>
          <w:szCs w:val="16"/>
        </w:rPr>
        <w:t xml:space="preserve"> ("</w:t>
      </w:r>
      <w:proofErr w:type="spellStart"/>
      <w:r w:rsidRPr="00476C4E">
        <w:rPr>
          <w:rFonts w:ascii="Courier New" w:hAnsi="Courier New" w:cs="Courier New"/>
          <w:sz w:val="16"/>
          <w:szCs w:val="16"/>
        </w:rPr>
        <w:t>Microsoft.XMLHTTP</w:t>
      </w:r>
      <w:proofErr w:type="spellEnd"/>
      <w:r w:rsidRPr="00476C4E">
        <w:rPr>
          <w:rFonts w:ascii="Courier New" w:hAnsi="Courier New" w:cs="Courier New"/>
          <w:sz w:val="16"/>
          <w:szCs w:val="16"/>
        </w:rPr>
        <w:t xml:space="preserve">"); </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 xml:space="preserve">   </w:t>
      </w:r>
      <w:proofErr w:type="spellStart"/>
      <w:proofErr w:type="gramStart"/>
      <w:r w:rsidRPr="00476C4E">
        <w:rPr>
          <w:rFonts w:ascii="Courier New" w:hAnsi="Courier New" w:cs="Courier New"/>
          <w:sz w:val="16"/>
          <w:szCs w:val="16"/>
        </w:rPr>
        <w:t>xmlhttp.Open</w:t>
      </w:r>
      <w:proofErr w:type="spellEnd"/>
      <w:r w:rsidRPr="00476C4E">
        <w:rPr>
          <w:rFonts w:ascii="Courier New" w:hAnsi="Courier New" w:cs="Courier New"/>
          <w:sz w:val="16"/>
          <w:szCs w:val="16"/>
        </w:rPr>
        <w:t>(</w:t>
      </w:r>
      <w:proofErr w:type="gramEnd"/>
      <w:r w:rsidRPr="00476C4E">
        <w:rPr>
          <w:rFonts w:ascii="Courier New" w:hAnsi="Courier New" w:cs="Courier New"/>
          <w:sz w:val="16"/>
          <w:szCs w:val="16"/>
        </w:rPr>
        <w:t xml:space="preserve">"POST", </w:t>
      </w:r>
      <w:proofErr w:type="spellStart"/>
      <w:r w:rsidRPr="00476C4E">
        <w:rPr>
          <w:rFonts w:ascii="Courier New" w:hAnsi="Courier New" w:cs="Courier New"/>
          <w:sz w:val="16"/>
          <w:szCs w:val="16"/>
        </w:rPr>
        <w:t>strPassed_URL</w:t>
      </w:r>
      <w:proofErr w:type="spellEnd"/>
      <w:r w:rsidRPr="00476C4E">
        <w:rPr>
          <w:rFonts w:ascii="Courier New" w:hAnsi="Courier New" w:cs="Courier New"/>
          <w:sz w:val="16"/>
          <w:szCs w:val="16"/>
        </w:rPr>
        <w:t xml:space="preserve">, false); </w:t>
      </w:r>
    </w:p>
    <w:p w:rsidR="004B619F" w:rsidRPr="00476C4E" w:rsidRDefault="004B619F" w:rsidP="00FF235B">
      <w:pPr>
        <w:spacing w:line="240" w:lineRule="auto"/>
        <w:ind w:right="2693"/>
        <w:rPr>
          <w:rFonts w:ascii="Courier New" w:hAnsi="Courier New" w:cs="Courier New"/>
          <w:sz w:val="16"/>
          <w:szCs w:val="16"/>
        </w:rPr>
      </w:pPr>
      <w:r w:rsidRPr="00476C4E">
        <w:rPr>
          <w:rFonts w:ascii="Courier New" w:hAnsi="Courier New" w:cs="Courier New"/>
          <w:sz w:val="16"/>
          <w:szCs w:val="16"/>
        </w:rPr>
        <w:t xml:space="preserve">   </w:t>
      </w:r>
      <w:proofErr w:type="spellStart"/>
      <w:proofErr w:type="gramStart"/>
      <w:r w:rsidRPr="00476C4E">
        <w:rPr>
          <w:rFonts w:ascii="Courier New" w:hAnsi="Courier New" w:cs="Courier New"/>
          <w:sz w:val="16"/>
          <w:szCs w:val="16"/>
        </w:rPr>
        <w:t>xmlhttp.Send</w:t>
      </w:r>
      <w:proofErr w:type="spellEnd"/>
      <w:r w:rsidRPr="00476C4E">
        <w:rPr>
          <w:rFonts w:ascii="Courier New" w:hAnsi="Courier New" w:cs="Courier New"/>
          <w:sz w:val="16"/>
          <w:szCs w:val="16"/>
        </w:rPr>
        <w:t>(</w:t>
      </w:r>
      <w:proofErr w:type="gramEnd"/>
      <w:r w:rsidRPr="00476C4E">
        <w:rPr>
          <w:rFonts w:ascii="Courier New" w:hAnsi="Courier New" w:cs="Courier New"/>
          <w:sz w:val="16"/>
          <w:szCs w:val="16"/>
        </w:rPr>
        <w:t xml:space="preserve">""); </w:t>
      </w:r>
    </w:p>
    <w:p w:rsidR="004B619F" w:rsidRPr="00476C4E" w:rsidRDefault="004B619F" w:rsidP="004B619F">
      <w:pPr>
        <w:ind w:right="2693"/>
        <w:rPr>
          <w:rFonts w:ascii="Courier New" w:hAnsi="Courier New" w:cs="Courier New"/>
          <w:sz w:val="16"/>
          <w:szCs w:val="16"/>
        </w:rPr>
      </w:pPr>
      <w:r w:rsidRPr="00476C4E">
        <w:rPr>
          <w:rFonts w:ascii="Courier New" w:hAnsi="Courier New" w:cs="Courier New"/>
          <w:sz w:val="16"/>
          <w:szCs w:val="16"/>
        </w:rPr>
        <w:t xml:space="preserve">   </w:t>
      </w:r>
      <w:proofErr w:type="gramStart"/>
      <w:r w:rsidRPr="00476C4E">
        <w:rPr>
          <w:rFonts w:ascii="Courier New" w:hAnsi="Courier New" w:cs="Courier New"/>
          <w:sz w:val="16"/>
          <w:szCs w:val="16"/>
        </w:rPr>
        <w:t>return</w:t>
      </w:r>
      <w:proofErr w:type="gramEnd"/>
      <w:r w:rsidRPr="00476C4E">
        <w:rPr>
          <w:rFonts w:ascii="Courier New" w:hAnsi="Courier New" w:cs="Courier New"/>
          <w:sz w:val="16"/>
          <w:szCs w:val="16"/>
        </w:rPr>
        <w:t xml:space="preserve"> </w:t>
      </w:r>
      <w:proofErr w:type="spellStart"/>
      <w:r w:rsidRPr="00476C4E">
        <w:rPr>
          <w:rFonts w:ascii="Courier New" w:hAnsi="Courier New" w:cs="Courier New"/>
          <w:sz w:val="16"/>
          <w:szCs w:val="16"/>
        </w:rPr>
        <w:t>xmlhttp.responseXML</w:t>
      </w:r>
      <w:proofErr w:type="spellEnd"/>
      <w:r w:rsidRPr="00476C4E">
        <w:rPr>
          <w:rFonts w:ascii="Courier New" w:hAnsi="Courier New" w:cs="Courier New"/>
          <w:sz w:val="16"/>
          <w:szCs w:val="16"/>
        </w:rPr>
        <w:t xml:space="preserve">; </w:t>
      </w:r>
    </w:p>
    <w:p w:rsidR="004B619F" w:rsidRPr="00476C4E" w:rsidRDefault="004B619F" w:rsidP="004B619F">
      <w:pPr>
        <w:ind w:right="2693"/>
        <w:rPr>
          <w:rFonts w:ascii="Courier New" w:hAnsi="Courier New" w:cs="Courier New"/>
          <w:sz w:val="16"/>
          <w:szCs w:val="16"/>
        </w:rPr>
      </w:pPr>
      <w:r w:rsidRPr="00476C4E">
        <w:rPr>
          <w:rFonts w:ascii="Courier New" w:hAnsi="Courier New" w:cs="Courier New"/>
          <w:sz w:val="16"/>
          <w:szCs w:val="16"/>
        </w:rPr>
        <w:t>}</w:t>
      </w:r>
    </w:p>
    <w:p w:rsidR="004B619F" w:rsidRPr="004B619F" w:rsidRDefault="004B619F" w:rsidP="004B619F">
      <w:pPr>
        <w:ind w:right="2693"/>
        <w:rPr>
          <w:rFonts w:eastAsiaTheme="majorEastAsia" w:cs="Tahoma"/>
          <w:b/>
          <w:bCs/>
          <w:kern w:val="32"/>
          <w:sz w:val="32"/>
          <w:szCs w:val="32"/>
        </w:rPr>
      </w:pPr>
    </w:p>
    <w:p w:rsidR="004B619F" w:rsidRPr="004B619F" w:rsidRDefault="004B619F" w:rsidP="004B619F">
      <w:pPr>
        <w:rPr>
          <w:rFonts w:eastAsiaTheme="majorEastAsia" w:cs="Tahoma"/>
          <w:b/>
          <w:bCs/>
          <w:kern w:val="32"/>
          <w:sz w:val="32"/>
          <w:szCs w:val="32"/>
        </w:rPr>
      </w:pPr>
      <w:r w:rsidRPr="004B619F">
        <w:rPr>
          <w:rFonts w:cs="Tahoma"/>
        </w:rPr>
        <w:br w:type="page"/>
      </w:r>
    </w:p>
    <w:p w:rsidR="004B619F" w:rsidRPr="004B619F" w:rsidRDefault="004B619F" w:rsidP="004B619F">
      <w:pPr>
        <w:pStyle w:val="Heading1"/>
        <w:ind w:right="2693"/>
        <w:rPr>
          <w:rFonts w:ascii="Tahoma" w:hAnsi="Tahoma" w:cs="Tahoma"/>
        </w:rPr>
      </w:pPr>
      <w:bookmarkStart w:id="10" w:name="_Toc318803816"/>
      <w:bookmarkStart w:id="11" w:name="_Toc318803888"/>
      <w:r w:rsidRPr="004B619F">
        <w:rPr>
          <w:rFonts w:ascii="Tahoma" w:hAnsi="Tahoma" w:cs="Tahoma"/>
        </w:rPr>
        <w:lastRenderedPageBreak/>
        <w:t>6. Scheduled Task</w:t>
      </w:r>
      <w:bookmarkEnd w:id="10"/>
      <w:bookmarkEnd w:id="11"/>
    </w:p>
    <w:p w:rsidR="004B619F" w:rsidRPr="004B619F" w:rsidRDefault="004B619F" w:rsidP="00FF235B"/>
    <w:p w:rsidR="004B619F" w:rsidRPr="004B619F" w:rsidRDefault="004B619F" w:rsidP="00FF235B">
      <w:r w:rsidRPr="004B619F">
        <w:t xml:space="preserve">Business </w:t>
      </w:r>
      <w:r w:rsidR="00EB28B9">
        <w:t>Express</w:t>
      </w:r>
      <w:r w:rsidRPr="004B619F">
        <w:t xml:space="preserve"> does not assume responsibility for timed requests.  This requirement rests with the client, in this case </w:t>
      </w:r>
      <w:r w:rsidR="004C2C9F">
        <w:t>Client Demo</w:t>
      </w:r>
      <w:r w:rsidRPr="004B619F">
        <w:t>.</w:t>
      </w:r>
    </w:p>
    <w:p w:rsidR="004B619F" w:rsidRPr="004B619F" w:rsidRDefault="004B619F" w:rsidP="00FF235B"/>
    <w:p w:rsidR="004B619F" w:rsidRPr="004B619F" w:rsidRDefault="004B619F" w:rsidP="00FF235B">
      <w:r w:rsidRPr="004B619F">
        <w:t>In order to enable timed requests the client must use Scheduled Tasks within windows to deliver the desired results.</w:t>
      </w:r>
    </w:p>
    <w:p w:rsidR="004B619F" w:rsidRPr="004B619F" w:rsidRDefault="004B619F" w:rsidP="00FF235B"/>
    <w:p w:rsidR="004B619F" w:rsidRPr="004B619F" w:rsidRDefault="004B619F" w:rsidP="00FF235B">
      <w:r w:rsidRPr="004B619F">
        <w:t>The following screen shots although taken in Windows 7, also apply to Windows XP.</w:t>
      </w:r>
    </w:p>
    <w:p w:rsidR="004B619F" w:rsidRPr="004B619F" w:rsidRDefault="004B619F" w:rsidP="00FF235B"/>
    <w:p w:rsidR="004B619F" w:rsidRPr="00FF235B" w:rsidRDefault="004B619F" w:rsidP="00FF235B">
      <w:pPr>
        <w:pStyle w:val="Heading1"/>
        <w:ind w:right="2693"/>
        <w:rPr>
          <w:rFonts w:ascii="Tahoma" w:hAnsi="Tahoma" w:cs="Tahoma"/>
        </w:rPr>
      </w:pPr>
      <w:bookmarkStart w:id="12" w:name="_Toc318803817"/>
      <w:bookmarkStart w:id="13" w:name="_Toc318803889"/>
      <w:r w:rsidRPr="00FF235B">
        <w:rPr>
          <w:rFonts w:ascii="Tahoma" w:hAnsi="Tahoma" w:cs="Tahoma"/>
        </w:rPr>
        <w:t>6.1 Step 1.  Open the Control Panel</w:t>
      </w:r>
      <w:bookmarkEnd w:id="12"/>
      <w:bookmarkEnd w:id="13"/>
    </w:p>
    <w:p w:rsidR="004B619F" w:rsidRPr="004B619F" w:rsidRDefault="004B619F" w:rsidP="004B619F">
      <w:pPr>
        <w:ind w:right="2693"/>
        <w:rPr>
          <w:rFonts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5532"/>
      </w:tblGrid>
      <w:tr w:rsidR="004B619F" w:rsidRPr="004B619F" w:rsidTr="000A4522">
        <w:tc>
          <w:tcPr>
            <w:tcW w:w="4533" w:type="dxa"/>
          </w:tcPr>
          <w:p w:rsidR="004B619F" w:rsidRPr="004B619F" w:rsidRDefault="004B619F" w:rsidP="000A4522">
            <w:pPr>
              <w:ind w:right="2693"/>
              <w:rPr>
                <w:rFonts w:cs="Tahoma"/>
                <w:b/>
                <w:sz w:val="20"/>
                <w:szCs w:val="20"/>
              </w:rPr>
            </w:pPr>
            <w:r w:rsidRPr="004B619F">
              <w:rPr>
                <w:rFonts w:cs="Tahoma"/>
                <w:b/>
                <w:sz w:val="20"/>
                <w:szCs w:val="20"/>
              </w:rPr>
              <w:t>Windows XP</w:t>
            </w:r>
          </w:p>
        </w:tc>
        <w:tc>
          <w:tcPr>
            <w:tcW w:w="4506" w:type="dxa"/>
          </w:tcPr>
          <w:p w:rsidR="004B619F" w:rsidRPr="004B619F" w:rsidRDefault="004B619F" w:rsidP="000A4522">
            <w:pPr>
              <w:ind w:right="2693"/>
              <w:rPr>
                <w:rFonts w:cs="Tahoma"/>
                <w:b/>
                <w:noProof/>
                <w:sz w:val="20"/>
                <w:szCs w:val="20"/>
                <w:lang w:val="en-IE" w:eastAsia="en-IE"/>
              </w:rPr>
            </w:pPr>
            <w:r w:rsidRPr="004B619F">
              <w:rPr>
                <w:rFonts w:cs="Tahoma"/>
                <w:b/>
                <w:noProof/>
                <w:sz w:val="20"/>
                <w:szCs w:val="20"/>
                <w:lang w:val="en-IE" w:eastAsia="en-IE"/>
              </w:rPr>
              <w:t>Windows 7</w:t>
            </w:r>
          </w:p>
        </w:tc>
      </w:tr>
      <w:tr w:rsidR="004B619F" w:rsidRPr="004B619F" w:rsidTr="000A4522">
        <w:tc>
          <w:tcPr>
            <w:tcW w:w="4533" w:type="dxa"/>
          </w:tcPr>
          <w:p w:rsidR="004B619F" w:rsidRPr="004B619F" w:rsidRDefault="004B619F" w:rsidP="000A4522">
            <w:pPr>
              <w:ind w:right="2693"/>
              <w:rPr>
                <w:rFonts w:cs="Tahoma"/>
                <w:sz w:val="20"/>
                <w:szCs w:val="20"/>
              </w:rPr>
            </w:pPr>
            <w:r w:rsidRPr="004B619F">
              <w:rPr>
                <w:rFonts w:cs="Tahoma"/>
                <w:noProof/>
                <w:sz w:val="20"/>
                <w:szCs w:val="20"/>
                <w:lang w:val="en-IE" w:eastAsia="en-IE"/>
              </w:rPr>
              <w:drawing>
                <wp:inline distT="0" distB="0" distL="0" distR="0" wp14:anchorId="3AE6B817" wp14:editId="40311E6D">
                  <wp:extent cx="2743200" cy="2047240"/>
                  <wp:effectExtent l="0" t="0" r="0" b="0"/>
                  <wp:docPr id="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47240"/>
                          </a:xfrm>
                          <a:prstGeom prst="rect">
                            <a:avLst/>
                          </a:prstGeom>
                          <a:noFill/>
                          <a:ln>
                            <a:noFill/>
                          </a:ln>
                        </pic:spPr>
                      </pic:pic>
                    </a:graphicData>
                  </a:graphic>
                </wp:inline>
              </w:drawing>
            </w:r>
          </w:p>
        </w:tc>
        <w:tc>
          <w:tcPr>
            <w:tcW w:w="4506" w:type="dxa"/>
          </w:tcPr>
          <w:p w:rsidR="004B619F" w:rsidRPr="004B619F" w:rsidRDefault="004B619F" w:rsidP="000A4522">
            <w:pPr>
              <w:ind w:right="2693"/>
              <w:rPr>
                <w:rFonts w:cs="Tahoma"/>
                <w:sz w:val="20"/>
                <w:szCs w:val="20"/>
              </w:rPr>
            </w:pPr>
            <w:r w:rsidRPr="004B619F">
              <w:rPr>
                <w:rFonts w:cs="Tahoma"/>
                <w:noProof/>
                <w:sz w:val="20"/>
                <w:szCs w:val="20"/>
                <w:lang w:val="en-IE" w:eastAsia="en-IE"/>
              </w:rPr>
              <w:drawing>
                <wp:inline distT="0" distB="0" distL="0" distR="0" wp14:anchorId="37690DCB" wp14:editId="5443088D">
                  <wp:extent cx="2688590" cy="2251710"/>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8590" cy="2251710"/>
                          </a:xfrm>
                          <a:prstGeom prst="rect">
                            <a:avLst/>
                          </a:prstGeom>
                          <a:noFill/>
                          <a:ln>
                            <a:noFill/>
                          </a:ln>
                        </pic:spPr>
                      </pic:pic>
                    </a:graphicData>
                  </a:graphic>
                </wp:inline>
              </w:drawing>
            </w:r>
          </w:p>
        </w:tc>
      </w:tr>
    </w:tbl>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p>
    <w:p w:rsidR="004B619F" w:rsidRPr="004B619F" w:rsidRDefault="004B619F">
      <w:pPr>
        <w:rPr>
          <w:rFonts w:eastAsiaTheme="majorEastAsia" w:cs="Tahoma"/>
          <w:b/>
          <w:bCs/>
          <w:i/>
          <w:iCs/>
          <w:noProof/>
          <w:sz w:val="28"/>
          <w:szCs w:val="28"/>
          <w:lang w:val="en-IE" w:eastAsia="en-IE"/>
        </w:rPr>
      </w:pPr>
      <w:r w:rsidRPr="004B619F">
        <w:rPr>
          <w:rFonts w:cs="Tahoma"/>
          <w:noProof/>
          <w:lang w:val="en-IE" w:eastAsia="en-IE"/>
        </w:rPr>
        <w:br w:type="page"/>
      </w:r>
    </w:p>
    <w:p w:rsidR="004B619F" w:rsidRPr="00FF235B" w:rsidRDefault="004B619F" w:rsidP="004B619F">
      <w:pPr>
        <w:pStyle w:val="Heading2"/>
        <w:ind w:right="2693"/>
        <w:rPr>
          <w:rFonts w:ascii="Tahoma" w:hAnsi="Tahoma" w:cs="Tahoma"/>
          <w:i w:val="0"/>
          <w:sz w:val="20"/>
          <w:szCs w:val="20"/>
        </w:rPr>
      </w:pPr>
      <w:bookmarkStart w:id="14" w:name="_Toc318803818"/>
      <w:bookmarkStart w:id="15" w:name="_Toc318803890"/>
      <w:r w:rsidRPr="00FF235B">
        <w:rPr>
          <w:rFonts w:ascii="Tahoma" w:hAnsi="Tahoma" w:cs="Tahoma"/>
          <w:i w:val="0"/>
          <w:noProof/>
          <w:lang w:val="en-IE" w:eastAsia="en-IE"/>
        </w:rPr>
        <w:lastRenderedPageBreak/>
        <w:t>6.2 Step 2.  Windows 7 ONLY : Locate and open Administrative Tools</w:t>
      </w:r>
      <w:bookmarkEnd w:id="14"/>
      <w:bookmarkEnd w:id="15"/>
    </w:p>
    <w:p w:rsidR="004B619F" w:rsidRPr="004B619F" w:rsidRDefault="004B619F" w:rsidP="004B619F">
      <w:pPr>
        <w:ind w:right="2693"/>
        <w:rPr>
          <w:rFonts w:cs="Tahoma"/>
          <w:sz w:val="20"/>
          <w:szCs w:val="20"/>
        </w:rPr>
      </w:pPr>
    </w:p>
    <w:tbl>
      <w:tblPr>
        <w:tblStyle w:val="TableGrid"/>
        <w:tblW w:w="1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199"/>
      </w:tblGrid>
      <w:tr w:rsidR="004B619F" w:rsidRPr="004B619F" w:rsidTr="000A4522">
        <w:tc>
          <w:tcPr>
            <w:tcW w:w="5637" w:type="dxa"/>
          </w:tcPr>
          <w:p w:rsidR="004B619F" w:rsidRPr="004B619F" w:rsidRDefault="004B619F" w:rsidP="000A4522">
            <w:pPr>
              <w:ind w:right="2693"/>
              <w:rPr>
                <w:rFonts w:cs="Tahoma"/>
                <w:b/>
                <w:sz w:val="20"/>
                <w:szCs w:val="20"/>
              </w:rPr>
            </w:pPr>
          </w:p>
        </w:tc>
        <w:tc>
          <w:tcPr>
            <w:tcW w:w="7199" w:type="dxa"/>
          </w:tcPr>
          <w:p w:rsidR="004B619F" w:rsidRPr="004B619F" w:rsidRDefault="004B619F" w:rsidP="000A4522">
            <w:pPr>
              <w:ind w:right="2693"/>
              <w:rPr>
                <w:rFonts w:cs="Tahoma"/>
                <w:b/>
                <w:noProof/>
                <w:sz w:val="20"/>
                <w:szCs w:val="20"/>
                <w:lang w:val="en-IE" w:eastAsia="en-IE"/>
              </w:rPr>
            </w:pPr>
            <w:r w:rsidRPr="004B619F">
              <w:rPr>
                <w:rFonts w:cs="Tahoma"/>
                <w:b/>
                <w:noProof/>
                <w:sz w:val="20"/>
                <w:szCs w:val="20"/>
                <w:lang w:val="en-IE" w:eastAsia="en-IE"/>
              </w:rPr>
              <w:t>Windows 7</w:t>
            </w:r>
          </w:p>
        </w:tc>
      </w:tr>
      <w:tr w:rsidR="004B619F" w:rsidRPr="004B619F" w:rsidTr="000A4522">
        <w:tc>
          <w:tcPr>
            <w:tcW w:w="5637" w:type="dxa"/>
          </w:tcPr>
          <w:p w:rsidR="004B619F" w:rsidRPr="004B619F" w:rsidRDefault="004B619F" w:rsidP="000A4522">
            <w:pPr>
              <w:ind w:right="2693"/>
              <w:rPr>
                <w:rFonts w:cs="Tahoma"/>
                <w:sz w:val="20"/>
                <w:szCs w:val="20"/>
              </w:rPr>
            </w:pPr>
          </w:p>
        </w:tc>
        <w:tc>
          <w:tcPr>
            <w:tcW w:w="7199" w:type="dxa"/>
          </w:tcPr>
          <w:p w:rsidR="004B619F" w:rsidRPr="004B619F" w:rsidRDefault="004B619F" w:rsidP="000A4522">
            <w:pPr>
              <w:ind w:right="2693"/>
              <w:rPr>
                <w:rFonts w:cs="Tahoma"/>
                <w:sz w:val="20"/>
                <w:szCs w:val="20"/>
              </w:rPr>
            </w:pPr>
            <w:r w:rsidRPr="004B619F">
              <w:rPr>
                <w:rFonts w:cs="Tahoma"/>
                <w:noProof/>
                <w:sz w:val="20"/>
                <w:szCs w:val="20"/>
                <w:lang w:val="en-IE" w:eastAsia="en-IE"/>
              </w:rPr>
              <w:drawing>
                <wp:inline distT="0" distB="0" distL="0" distR="0" wp14:anchorId="2AABE0F7" wp14:editId="1EE2321C">
                  <wp:extent cx="2715895" cy="1528445"/>
                  <wp:effectExtent l="0" t="0" r="8255"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5895" cy="1528445"/>
                          </a:xfrm>
                          <a:prstGeom prst="rect">
                            <a:avLst/>
                          </a:prstGeom>
                          <a:noFill/>
                          <a:ln>
                            <a:noFill/>
                          </a:ln>
                        </pic:spPr>
                      </pic:pic>
                    </a:graphicData>
                  </a:graphic>
                </wp:inline>
              </w:drawing>
            </w:r>
          </w:p>
        </w:tc>
      </w:tr>
    </w:tbl>
    <w:p w:rsidR="004B619F" w:rsidRPr="004B619F" w:rsidRDefault="004B619F" w:rsidP="004B619F">
      <w:pPr>
        <w:ind w:right="2693"/>
        <w:rPr>
          <w:rFonts w:cs="Tahoma"/>
          <w:noProof/>
          <w:lang w:val="en-IE" w:eastAsia="en-IE"/>
        </w:rPr>
      </w:pPr>
    </w:p>
    <w:p w:rsidR="004B619F" w:rsidRPr="004B619F" w:rsidRDefault="004B619F" w:rsidP="004B619F">
      <w:pPr>
        <w:ind w:right="2693"/>
        <w:rPr>
          <w:rFonts w:cs="Tahoma"/>
          <w:noProof/>
          <w:lang w:val="en-IE" w:eastAsia="en-IE"/>
        </w:rPr>
      </w:pPr>
    </w:p>
    <w:p w:rsidR="004B619F" w:rsidRPr="00FF235B" w:rsidRDefault="004B619F" w:rsidP="004B619F">
      <w:pPr>
        <w:ind w:right="2693"/>
        <w:rPr>
          <w:rFonts w:eastAsiaTheme="majorEastAsia" w:cs="Tahoma"/>
          <w:b/>
          <w:bCs/>
          <w:iCs/>
          <w:noProof/>
          <w:sz w:val="28"/>
          <w:szCs w:val="28"/>
          <w:lang w:val="en-IE" w:eastAsia="en-IE"/>
        </w:rPr>
      </w:pPr>
      <w:r w:rsidRPr="00FF235B">
        <w:rPr>
          <w:rFonts w:eastAsiaTheme="majorEastAsia" w:cs="Tahoma"/>
          <w:b/>
          <w:bCs/>
          <w:iCs/>
          <w:noProof/>
          <w:sz w:val="28"/>
          <w:szCs w:val="28"/>
          <w:lang w:val="en-IE" w:eastAsia="en-IE"/>
        </w:rPr>
        <w:t>6.3 Step 3.  Locate and Open Task Scheduler</w:t>
      </w:r>
    </w:p>
    <w:p w:rsidR="004B619F" w:rsidRPr="004B619F" w:rsidRDefault="004B619F" w:rsidP="004B619F">
      <w:pPr>
        <w:ind w:right="2693"/>
        <w:rPr>
          <w:rFonts w:cs="Tahoma"/>
          <w:noProof/>
          <w:sz w:val="20"/>
          <w:szCs w:val="20"/>
          <w:lang w:val="en-IE" w:eastAsia="en-I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506"/>
      </w:tblGrid>
      <w:tr w:rsidR="004B619F" w:rsidRPr="004B619F" w:rsidTr="000A4522">
        <w:tc>
          <w:tcPr>
            <w:tcW w:w="5637" w:type="dxa"/>
          </w:tcPr>
          <w:p w:rsidR="004B619F" w:rsidRPr="004B619F" w:rsidRDefault="004B619F" w:rsidP="000A4522">
            <w:pPr>
              <w:ind w:right="2693"/>
              <w:rPr>
                <w:rFonts w:cs="Tahoma"/>
                <w:b/>
                <w:sz w:val="20"/>
                <w:szCs w:val="20"/>
              </w:rPr>
            </w:pPr>
            <w:r w:rsidRPr="004B619F">
              <w:rPr>
                <w:rFonts w:cs="Tahoma"/>
                <w:b/>
                <w:sz w:val="20"/>
                <w:szCs w:val="20"/>
              </w:rPr>
              <w:t>Windows XP</w:t>
            </w:r>
          </w:p>
        </w:tc>
        <w:tc>
          <w:tcPr>
            <w:tcW w:w="4506" w:type="dxa"/>
          </w:tcPr>
          <w:p w:rsidR="004B619F" w:rsidRPr="004B619F" w:rsidRDefault="004B619F" w:rsidP="000A4522">
            <w:pPr>
              <w:ind w:right="2693"/>
              <w:rPr>
                <w:rFonts w:cs="Tahoma"/>
                <w:b/>
                <w:noProof/>
                <w:sz w:val="20"/>
                <w:szCs w:val="20"/>
                <w:lang w:val="en-IE" w:eastAsia="en-IE"/>
              </w:rPr>
            </w:pPr>
            <w:r w:rsidRPr="004B619F">
              <w:rPr>
                <w:rFonts w:cs="Tahoma"/>
                <w:b/>
                <w:noProof/>
                <w:sz w:val="20"/>
                <w:szCs w:val="20"/>
                <w:lang w:val="en-IE" w:eastAsia="en-IE"/>
              </w:rPr>
              <w:t>Windows 7</w:t>
            </w:r>
          </w:p>
        </w:tc>
      </w:tr>
      <w:tr w:rsidR="004B619F" w:rsidRPr="004B619F" w:rsidTr="000A4522">
        <w:tc>
          <w:tcPr>
            <w:tcW w:w="5637" w:type="dxa"/>
          </w:tcPr>
          <w:p w:rsidR="004B619F" w:rsidRPr="004B619F" w:rsidRDefault="004B619F" w:rsidP="000A4522">
            <w:pPr>
              <w:ind w:right="2693"/>
              <w:rPr>
                <w:rFonts w:cs="Tahoma"/>
                <w:sz w:val="20"/>
                <w:szCs w:val="20"/>
              </w:rPr>
            </w:pPr>
            <w:r w:rsidRPr="004B619F">
              <w:rPr>
                <w:rFonts w:cs="Tahoma"/>
                <w:noProof/>
                <w:sz w:val="20"/>
                <w:szCs w:val="20"/>
                <w:lang w:val="en-IE" w:eastAsia="en-IE"/>
              </w:rPr>
              <w:drawing>
                <wp:inline distT="0" distB="0" distL="0" distR="0" wp14:anchorId="66A90F7F" wp14:editId="7EC4653B">
                  <wp:extent cx="682625" cy="737235"/>
                  <wp:effectExtent l="0" t="0" r="3175"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625" cy="737235"/>
                          </a:xfrm>
                          <a:prstGeom prst="rect">
                            <a:avLst/>
                          </a:prstGeom>
                          <a:noFill/>
                          <a:ln>
                            <a:noFill/>
                          </a:ln>
                        </pic:spPr>
                      </pic:pic>
                    </a:graphicData>
                  </a:graphic>
                </wp:inline>
              </w:drawing>
            </w:r>
          </w:p>
        </w:tc>
        <w:tc>
          <w:tcPr>
            <w:tcW w:w="4506" w:type="dxa"/>
          </w:tcPr>
          <w:p w:rsidR="004B619F" w:rsidRPr="004B619F" w:rsidRDefault="004B619F" w:rsidP="000A4522">
            <w:pPr>
              <w:ind w:right="2693"/>
              <w:rPr>
                <w:rFonts w:cs="Tahoma"/>
                <w:sz w:val="20"/>
                <w:szCs w:val="20"/>
              </w:rPr>
            </w:pPr>
            <w:r w:rsidRPr="004B619F">
              <w:rPr>
                <w:rFonts w:cs="Tahoma"/>
                <w:noProof/>
                <w:sz w:val="20"/>
                <w:szCs w:val="20"/>
                <w:lang w:val="en-IE" w:eastAsia="en-IE"/>
              </w:rPr>
              <w:drawing>
                <wp:inline distT="0" distB="0" distL="0" distR="0" wp14:anchorId="4F6C906E" wp14:editId="12ED9984">
                  <wp:extent cx="655320" cy="8464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320" cy="846455"/>
                          </a:xfrm>
                          <a:prstGeom prst="rect">
                            <a:avLst/>
                          </a:prstGeom>
                          <a:noFill/>
                          <a:ln>
                            <a:noFill/>
                          </a:ln>
                        </pic:spPr>
                      </pic:pic>
                    </a:graphicData>
                  </a:graphic>
                </wp:inline>
              </w:drawing>
            </w:r>
          </w:p>
        </w:tc>
      </w:tr>
    </w:tbl>
    <w:p w:rsidR="004B619F" w:rsidRPr="004B619F" w:rsidRDefault="004B619F" w:rsidP="004B619F">
      <w:pPr>
        <w:ind w:right="2693"/>
        <w:rPr>
          <w:rFonts w:cs="Tahoma"/>
          <w:sz w:val="20"/>
          <w:szCs w:val="20"/>
        </w:rPr>
      </w:pPr>
    </w:p>
    <w:p w:rsidR="004B619F" w:rsidRPr="004B619F" w:rsidRDefault="004B619F">
      <w:pPr>
        <w:rPr>
          <w:rFonts w:eastAsiaTheme="majorEastAsia" w:cs="Tahoma"/>
          <w:b/>
          <w:bCs/>
          <w:i/>
          <w:iCs/>
          <w:sz w:val="28"/>
          <w:szCs w:val="28"/>
        </w:rPr>
      </w:pPr>
      <w:r w:rsidRPr="004B619F">
        <w:rPr>
          <w:rFonts w:cs="Tahoma"/>
        </w:rPr>
        <w:br w:type="page"/>
      </w:r>
    </w:p>
    <w:p w:rsidR="004B619F" w:rsidRPr="00FF235B" w:rsidRDefault="004B619F" w:rsidP="004B619F">
      <w:pPr>
        <w:pStyle w:val="Heading2"/>
        <w:ind w:right="2693"/>
        <w:rPr>
          <w:rFonts w:ascii="Tahoma" w:hAnsi="Tahoma" w:cs="Tahoma"/>
          <w:i w:val="0"/>
        </w:rPr>
      </w:pPr>
      <w:bookmarkStart w:id="16" w:name="_Toc318803819"/>
      <w:bookmarkStart w:id="17" w:name="_Toc318803891"/>
      <w:r w:rsidRPr="00FF235B">
        <w:rPr>
          <w:rFonts w:ascii="Tahoma" w:hAnsi="Tahoma" w:cs="Tahoma"/>
          <w:i w:val="0"/>
        </w:rPr>
        <w:lastRenderedPageBreak/>
        <w:t>6.4 Step 4.  Create a new task</w:t>
      </w:r>
      <w:bookmarkEnd w:id="16"/>
      <w:bookmarkEnd w:id="17"/>
    </w:p>
    <w:p w:rsidR="004B619F" w:rsidRPr="004B619F" w:rsidRDefault="004B619F" w:rsidP="004B619F">
      <w:pPr>
        <w:ind w:right="2693"/>
        <w:rPr>
          <w:rFonts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1"/>
        <w:gridCol w:w="5480"/>
      </w:tblGrid>
      <w:tr w:rsidR="004B619F" w:rsidRPr="004B619F" w:rsidTr="000A4522">
        <w:tc>
          <w:tcPr>
            <w:tcW w:w="4533" w:type="dxa"/>
          </w:tcPr>
          <w:p w:rsidR="004B619F" w:rsidRPr="004B619F" w:rsidRDefault="004B619F" w:rsidP="000A4522">
            <w:pPr>
              <w:ind w:right="2693"/>
              <w:rPr>
                <w:rFonts w:cs="Tahoma"/>
                <w:b/>
                <w:sz w:val="20"/>
                <w:szCs w:val="20"/>
              </w:rPr>
            </w:pPr>
            <w:r w:rsidRPr="004B619F">
              <w:rPr>
                <w:rFonts w:cs="Tahoma"/>
                <w:b/>
                <w:sz w:val="20"/>
                <w:szCs w:val="20"/>
              </w:rPr>
              <w:t>Windows XP</w:t>
            </w:r>
          </w:p>
        </w:tc>
        <w:tc>
          <w:tcPr>
            <w:tcW w:w="4506" w:type="dxa"/>
          </w:tcPr>
          <w:p w:rsidR="004B619F" w:rsidRPr="004B619F" w:rsidRDefault="004B619F" w:rsidP="000A4522">
            <w:pPr>
              <w:ind w:right="2693"/>
              <w:rPr>
                <w:rFonts w:cs="Tahoma"/>
                <w:b/>
                <w:noProof/>
                <w:sz w:val="20"/>
                <w:szCs w:val="20"/>
                <w:lang w:val="en-IE" w:eastAsia="en-IE"/>
              </w:rPr>
            </w:pPr>
            <w:r w:rsidRPr="004B619F">
              <w:rPr>
                <w:rFonts w:cs="Tahoma"/>
                <w:b/>
                <w:noProof/>
                <w:sz w:val="20"/>
                <w:szCs w:val="20"/>
                <w:lang w:val="en-IE" w:eastAsia="en-IE"/>
              </w:rPr>
              <w:t>Windows 7</w:t>
            </w:r>
          </w:p>
        </w:tc>
      </w:tr>
      <w:tr w:rsidR="004B619F" w:rsidRPr="004B619F" w:rsidTr="000A4522">
        <w:tc>
          <w:tcPr>
            <w:tcW w:w="4533" w:type="dxa"/>
          </w:tcPr>
          <w:p w:rsidR="004B619F" w:rsidRPr="004B619F" w:rsidRDefault="004B619F" w:rsidP="000A4522">
            <w:pPr>
              <w:ind w:right="2693"/>
              <w:rPr>
                <w:rFonts w:cs="Tahoma"/>
                <w:noProof/>
                <w:sz w:val="20"/>
                <w:szCs w:val="20"/>
                <w:lang w:val="en-IE" w:eastAsia="en-IE"/>
              </w:rPr>
            </w:pPr>
            <w:r w:rsidRPr="004B619F">
              <w:rPr>
                <w:rFonts w:cs="Tahoma"/>
                <w:noProof/>
                <w:sz w:val="20"/>
                <w:szCs w:val="20"/>
                <w:lang w:val="en-IE" w:eastAsia="en-IE"/>
              </w:rPr>
              <w:t>The option is entitled “Add Scheduled Task</w:t>
            </w:r>
          </w:p>
          <w:p w:rsidR="004B619F" w:rsidRPr="004B619F" w:rsidRDefault="004B619F" w:rsidP="000A4522">
            <w:pPr>
              <w:ind w:right="2693"/>
              <w:rPr>
                <w:rFonts w:cs="Tahoma"/>
                <w:noProof/>
                <w:sz w:val="20"/>
                <w:szCs w:val="20"/>
                <w:lang w:val="en-IE" w:eastAsia="en-IE"/>
              </w:rPr>
            </w:pPr>
          </w:p>
          <w:p w:rsidR="004B619F" w:rsidRPr="004B619F" w:rsidRDefault="004B619F" w:rsidP="000A4522">
            <w:pPr>
              <w:ind w:right="2693"/>
              <w:rPr>
                <w:rFonts w:cs="Tahoma"/>
                <w:noProof/>
                <w:sz w:val="20"/>
                <w:szCs w:val="20"/>
                <w:lang w:val="en-IE" w:eastAsia="en-IE"/>
              </w:rPr>
            </w:pPr>
            <w:r w:rsidRPr="004B619F">
              <w:rPr>
                <w:rFonts w:cs="Tahoma"/>
                <w:noProof/>
                <w:sz w:val="20"/>
                <w:szCs w:val="20"/>
                <w:lang w:val="en-IE" w:eastAsia="en-IE"/>
              </w:rPr>
              <w:t>”</w:t>
            </w:r>
          </w:p>
          <w:p w:rsidR="004B619F" w:rsidRPr="004B619F" w:rsidRDefault="004B619F" w:rsidP="000A4522">
            <w:pPr>
              <w:ind w:right="2693"/>
              <w:rPr>
                <w:rFonts w:cs="Tahoma"/>
                <w:sz w:val="20"/>
                <w:szCs w:val="20"/>
              </w:rPr>
            </w:pPr>
            <w:r w:rsidRPr="004B619F">
              <w:rPr>
                <w:rFonts w:cs="Tahoma"/>
                <w:noProof/>
                <w:sz w:val="20"/>
                <w:szCs w:val="20"/>
                <w:lang w:val="en-IE" w:eastAsia="en-IE"/>
              </w:rPr>
              <w:drawing>
                <wp:inline distT="0" distB="0" distL="0" distR="0" wp14:anchorId="4027105B" wp14:editId="35AB3DC3">
                  <wp:extent cx="2632842" cy="19686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2809" cy="1968581"/>
                          </a:xfrm>
                          <a:prstGeom prst="rect">
                            <a:avLst/>
                          </a:prstGeom>
                          <a:noFill/>
                          <a:ln>
                            <a:noFill/>
                          </a:ln>
                        </pic:spPr>
                      </pic:pic>
                    </a:graphicData>
                  </a:graphic>
                </wp:inline>
              </w:drawing>
            </w:r>
          </w:p>
        </w:tc>
        <w:tc>
          <w:tcPr>
            <w:tcW w:w="4506" w:type="dxa"/>
          </w:tcPr>
          <w:p w:rsidR="004B619F" w:rsidRPr="004B619F" w:rsidRDefault="004B619F" w:rsidP="000A4522">
            <w:pPr>
              <w:ind w:right="2693"/>
              <w:rPr>
                <w:rFonts w:cs="Tahoma"/>
                <w:noProof/>
                <w:sz w:val="20"/>
                <w:szCs w:val="20"/>
                <w:lang w:val="en-IE" w:eastAsia="en-IE"/>
              </w:rPr>
            </w:pPr>
            <w:r w:rsidRPr="004B619F">
              <w:rPr>
                <w:rFonts w:cs="Tahoma"/>
                <w:noProof/>
                <w:sz w:val="20"/>
                <w:szCs w:val="20"/>
                <w:lang w:val="en-IE" w:eastAsia="en-IE"/>
              </w:rPr>
              <w:t>The option is on the right entitled “Create Basic Task…”</w:t>
            </w:r>
          </w:p>
          <w:p w:rsidR="004B619F" w:rsidRPr="004B619F" w:rsidRDefault="004B619F" w:rsidP="000A4522">
            <w:pPr>
              <w:ind w:right="2693"/>
              <w:rPr>
                <w:rFonts w:cs="Tahoma"/>
                <w:noProof/>
                <w:sz w:val="20"/>
                <w:szCs w:val="20"/>
                <w:lang w:val="en-IE" w:eastAsia="en-IE"/>
              </w:rPr>
            </w:pPr>
          </w:p>
          <w:p w:rsidR="004B619F" w:rsidRPr="004B619F" w:rsidRDefault="004B619F" w:rsidP="000A4522">
            <w:pPr>
              <w:ind w:right="2693"/>
              <w:rPr>
                <w:rFonts w:cs="Tahoma"/>
                <w:sz w:val="20"/>
                <w:szCs w:val="20"/>
              </w:rPr>
            </w:pPr>
            <w:r w:rsidRPr="004B619F">
              <w:rPr>
                <w:rFonts w:cs="Tahoma"/>
                <w:noProof/>
                <w:sz w:val="20"/>
                <w:szCs w:val="20"/>
                <w:lang w:val="en-IE" w:eastAsia="en-IE"/>
              </w:rPr>
              <w:drawing>
                <wp:inline distT="0" distB="0" distL="0" distR="0" wp14:anchorId="056D3F5B" wp14:editId="4B242D8C">
                  <wp:extent cx="2490952" cy="196295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91699" cy="1963544"/>
                          </a:xfrm>
                          <a:prstGeom prst="rect">
                            <a:avLst/>
                          </a:prstGeom>
                        </pic:spPr>
                      </pic:pic>
                    </a:graphicData>
                  </a:graphic>
                </wp:inline>
              </w:drawing>
            </w:r>
          </w:p>
        </w:tc>
      </w:tr>
    </w:tbl>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p>
    <w:p w:rsidR="004B619F" w:rsidRPr="00FF235B" w:rsidRDefault="004B619F" w:rsidP="004B619F">
      <w:pPr>
        <w:pStyle w:val="Heading2"/>
        <w:ind w:right="2693"/>
        <w:rPr>
          <w:rFonts w:ascii="Tahoma" w:hAnsi="Tahoma" w:cs="Tahoma"/>
          <w:i w:val="0"/>
        </w:rPr>
      </w:pPr>
      <w:bookmarkStart w:id="18" w:name="_Toc318803820"/>
      <w:bookmarkStart w:id="19" w:name="_Toc318803892"/>
      <w:r w:rsidRPr="00FF235B">
        <w:rPr>
          <w:rFonts w:ascii="Tahoma" w:hAnsi="Tahoma" w:cs="Tahoma"/>
          <w:i w:val="0"/>
        </w:rPr>
        <w:t>6.5 Step 5a. Task Configuration for Windows XP</w:t>
      </w:r>
      <w:bookmarkEnd w:id="18"/>
      <w:bookmarkEnd w:id="19"/>
    </w:p>
    <w:p w:rsidR="004B619F" w:rsidRPr="004B619F" w:rsidRDefault="004B619F" w:rsidP="004B619F">
      <w:pPr>
        <w:ind w:right="2693"/>
        <w:rPr>
          <w:rFonts w:cs="Tahoma"/>
          <w:sz w:val="20"/>
          <w:szCs w:val="20"/>
        </w:rPr>
      </w:pPr>
    </w:p>
    <w:p w:rsidR="004B619F" w:rsidRPr="004B619F" w:rsidRDefault="004B619F" w:rsidP="00FF235B">
      <w:r w:rsidRPr="004B619F">
        <w:t>Click “Next”</w:t>
      </w:r>
    </w:p>
    <w:p w:rsidR="004B619F" w:rsidRPr="004B619F" w:rsidRDefault="004B619F" w:rsidP="004B619F">
      <w:pPr>
        <w:ind w:right="2693"/>
        <w:rPr>
          <w:rFonts w:cs="Tahoma"/>
          <w:sz w:val="20"/>
          <w:szCs w:val="20"/>
        </w:rPr>
      </w:pPr>
      <w:r w:rsidRPr="004B619F">
        <w:rPr>
          <w:rFonts w:cs="Tahoma"/>
          <w:noProof/>
          <w:sz w:val="20"/>
          <w:szCs w:val="20"/>
          <w:lang w:val="en-IE" w:eastAsia="en-IE"/>
        </w:rPr>
        <w:lastRenderedPageBreak/>
        <w:drawing>
          <wp:inline distT="0" distB="0" distL="0" distR="0" wp14:anchorId="45F42322" wp14:editId="41F4AFEF">
            <wp:extent cx="4209415" cy="308991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9415" cy="3089910"/>
                    </a:xfrm>
                    <a:prstGeom prst="rect">
                      <a:avLst/>
                    </a:prstGeom>
                    <a:noFill/>
                    <a:ln>
                      <a:noFill/>
                    </a:ln>
                  </pic:spPr>
                </pic:pic>
              </a:graphicData>
            </a:graphic>
          </wp:inline>
        </w:drawing>
      </w:r>
    </w:p>
    <w:p w:rsidR="004B619F" w:rsidRPr="004B619F" w:rsidRDefault="004B619F" w:rsidP="004B619F">
      <w:pPr>
        <w:ind w:right="2693"/>
        <w:rPr>
          <w:rFonts w:cs="Tahoma"/>
          <w:sz w:val="20"/>
          <w:szCs w:val="20"/>
        </w:rPr>
      </w:pPr>
    </w:p>
    <w:p w:rsidR="004B619F" w:rsidRPr="004B619F" w:rsidRDefault="004B619F" w:rsidP="00FF235B">
      <w:r w:rsidRPr="004B619F">
        <w:t>Scroll down and click Browse.  Navigate to the JS file you created in the previous section of this document.</w:t>
      </w:r>
    </w:p>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r w:rsidRPr="004B619F">
        <w:rPr>
          <w:rFonts w:cs="Tahoma"/>
          <w:noProof/>
          <w:sz w:val="20"/>
          <w:szCs w:val="20"/>
          <w:lang w:val="en-IE" w:eastAsia="en-IE"/>
        </w:rPr>
        <w:drawing>
          <wp:inline distT="0" distB="0" distL="0" distR="0" wp14:anchorId="630E42D5" wp14:editId="3526CB82">
            <wp:extent cx="4199890" cy="30943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9890" cy="3094355"/>
                    </a:xfrm>
                    <a:prstGeom prst="rect">
                      <a:avLst/>
                    </a:prstGeom>
                    <a:noFill/>
                    <a:ln>
                      <a:noFill/>
                    </a:ln>
                  </pic:spPr>
                </pic:pic>
              </a:graphicData>
            </a:graphic>
          </wp:inline>
        </w:drawing>
      </w:r>
    </w:p>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p>
    <w:p w:rsidR="004B619F" w:rsidRPr="004B619F" w:rsidRDefault="004B619F" w:rsidP="00FF235B">
      <w:r w:rsidRPr="004B619F">
        <w:t>Name the task and select how frequently to execute the report.  In most cases this will be daily.</w:t>
      </w:r>
    </w:p>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r w:rsidRPr="004B619F">
        <w:rPr>
          <w:rFonts w:cs="Tahoma"/>
          <w:noProof/>
          <w:sz w:val="20"/>
          <w:szCs w:val="20"/>
          <w:lang w:val="en-IE" w:eastAsia="en-IE"/>
        </w:rPr>
        <w:drawing>
          <wp:inline distT="0" distB="0" distL="0" distR="0" wp14:anchorId="2C5A03CF" wp14:editId="1450DDEA">
            <wp:extent cx="4209415" cy="308991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9415" cy="3089910"/>
                    </a:xfrm>
                    <a:prstGeom prst="rect">
                      <a:avLst/>
                    </a:prstGeom>
                    <a:noFill/>
                    <a:ln>
                      <a:noFill/>
                    </a:ln>
                  </pic:spPr>
                </pic:pic>
              </a:graphicData>
            </a:graphic>
          </wp:inline>
        </w:drawing>
      </w:r>
    </w:p>
    <w:p w:rsidR="004B619F" w:rsidRPr="004B619F" w:rsidRDefault="004B619F" w:rsidP="004B619F">
      <w:pPr>
        <w:ind w:right="2693"/>
        <w:rPr>
          <w:rFonts w:cs="Tahoma"/>
          <w:sz w:val="20"/>
          <w:szCs w:val="20"/>
        </w:rPr>
      </w:pPr>
    </w:p>
    <w:p w:rsidR="004B619F" w:rsidRPr="004B619F" w:rsidRDefault="004B619F" w:rsidP="00FF235B">
      <w:r w:rsidRPr="004B619F">
        <w:t>Set the time to execute the report</w:t>
      </w:r>
    </w:p>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r w:rsidRPr="004B619F">
        <w:rPr>
          <w:rFonts w:cs="Tahoma"/>
          <w:noProof/>
          <w:sz w:val="20"/>
          <w:szCs w:val="20"/>
          <w:lang w:val="en-IE" w:eastAsia="en-IE"/>
        </w:rPr>
        <w:lastRenderedPageBreak/>
        <w:drawing>
          <wp:inline distT="0" distB="0" distL="0" distR="0" wp14:anchorId="7D5E18F2" wp14:editId="1DEFEBEF">
            <wp:extent cx="4209415" cy="308991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9415" cy="3089910"/>
                    </a:xfrm>
                    <a:prstGeom prst="rect">
                      <a:avLst/>
                    </a:prstGeom>
                    <a:noFill/>
                    <a:ln>
                      <a:noFill/>
                    </a:ln>
                  </pic:spPr>
                </pic:pic>
              </a:graphicData>
            </a:graphic>
          </wp:inline>
        </w:drawing>
      </w:r>
    </w:p>
    <w:p w:rsidR="004B619F" w:rsidRPr="004B619F" w:rsidRDefault="004B619F" w:rsidP="004B619F">
      <w:pPr>
        <w:ind w:right="2693"/>
        <w:rPr>
          <w:rFonts w:cs="Tahoma"/>
          <w:sz w:val="20"/>
          <w:szCs w:val="20"/>
        </w:rPr>
      </w:pPr>
    </w:p>
    <w:p w:rsidR="004B619F" w:rsidRPr="004B619F" w:rsidRDefault="004B619F" w:rsidP="00FF235B">
      <w:r w:rsidRPr="004B619F">
        <w:t>In Windows XP, you will need to set the username and password of the Windows XP account that can be automated</w:t>
      </w:r>
    </w:p>
    <w:p w:rsidR="004B619F" w:rsidRPr="004B619F" w:rsidRDefault="004B619F" w:rsidP="004B619F">
      <w:pPr>
        <w:ind w:right="2693"/>
        <w:rPr>
          <w:rFonts w:cs="Tahoma"/>
          <w:sz w:val="20"/>
          <w:szCs w:val="20"/>
        </w:rPr>
      </w:pPr>
      <w:r w:rsidRPr="004B619F">
        <w:rPr>
          <w:rFonts w:cs="Tahoma"/>
          <w:sz w:val="20"/>
          <w:szCs w:val="20"/>
        </w:rPr>
        <w:t xml:space="preserve"> </w:t>
      </w:r>
    </w:p>
    <w:p w:rsidR="004B619F" w:rsidRPr="004B619F" w:rsidRDefault="004B619F" w:rsidP="004B619F">
      <w:pPr>
        <w:ind w:right="2693"/>
        <w:rPr>
          <w:rFonts w:cs="Tahoma"/>
          <w:sz w:val="20"/>
          <w:szCs w:val="20"/>
        </w:rPr>
      </w:pPr>
      <w:r w:rsidRPr="004B619F">
        <w:rPr>
          <w:rFonts w:cs="Tahoma"/>
          <w:noProof/>
          <w:sz w:val="20"/>
          <w:szCs w:val="20"/>
          <w:lang w:val="en-IE" w:eastAsia="en-IE"/>
        </w:rPr>
        <w:drawing>
          <wp:inline distT="0" distB="0" distL="0" distR="0" wp14:anchorId="183AF895" wp14:editId="295F2DEB">
            <wp:extent cx="4209415" cy="308991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9415" cy="3089910"/>
                    </a:xfrm>
                    <a:prstGeom prst="rect">
                      <a:avLst/>
                    </a:prstGeom>
                    <a:noFill/>
                    <a:ln>
                      <a:noFill/>
                    </a:ln>
                  </pic:spPr>
                </pic:pic>
              </a:graphicData>
            </a:graphic>
          </wp:inline>
        </w:drawing>
      </w:r>
    </w:p>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p>
    <w:p w:rsidR="004B619F" w:rsidRPr="004B619F" w:rsidRDefault="004B619F" w:rsidP="00FF235B">
      <w:r w:rsidRPr="004B619F">
        <w:t>Ensure the “Open advanced properties for this task when I click Finish” is NOT ticked.  Then click Finish</w:t>
      </w:r>
    </w:p>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r w:rsidRPr="004B619F">
        <w:rPr>
          <w:rFonts w:cs="Tahoma"/>
          <w:noProof/>
          <w:sz w:val="20"/>
          <w:szCs w:val="20"/>
          <w:lang w:val="en-IE" w:eastAsia="en-IE"/>
        </w:rPr>
        <w:drawing>
          <wp:inline distT="0" distB="0" distL="0" distR="0" wp14:anchorId="43715648" wp14:editId="6E07CDB0">
            <wp:extent cx="4209415" cy="308991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9415" cy="3089910"/>
                    </a:xfrm>
                    <a:prstGeom prst="rect">
                      <a:avLst/>
                    </a:prstGeom>
                    <a:noFill/>
                    <a:ln>
                      <a:noFill/>
                    </a:ln>
                  </pic:spPr>
                </pic:pic>
              </a:graphicData>
            </a:graphic>
          </wp:inline>
        </w:drawing>
      </w:r>
    </w:p>
    <w:p w:rsidR="004B619F" w:rsidRPr="004B619F" w:rsidRDefault="004B619F" w:rsidP="004B619F">
      <w:pPr>
        <w:ind w:right="2693"/>
        <w:rPr>
          <w:rFonts w:cs="Tahoma"/>
          <w:sz w:val="20"/>
          <w:szCs w:val="20"/>
        </w:rPr>
      </w:pPr>
      <w:r w:rsidRPr="004B619F">
        <w:rPr>
          <w:rFonts w:cs="Tahoma"/>
          <w:sz w:val="20"/>
          <w:szCs w:val="20"/>
        </w:rPr>
        <w:br w:type="page"/>
      </w:r>
    </w:p>
    <w:p w:rsidR="004B619F" w:rsidRPr="00FF235B" w:rsidRDefault="004B619F" w:rsidP="004B619F">
      <w:pPr>
        <w:pStyle w:val="Heading2"/>
        <w:ind w:right="2693"/>
        <w:rPr>
          <w:rFonts w:ascii="Tahoma" w:hAnsi="Tahoma" w:cs="Tahoma"/>
          <w:i w:val="0"/>
        </w:rPr>
      </w:pPr>
      <w:bookmarkStart w:id="20" w:name="_Toc318803821"/>
      <w:bookmarkStart w:id="21" w:name="_Toc318803893"/>
      <w:r w:rsidRPr="00FF235B">
        <w:rPr>
          <w:rFonts w:ascii="Tahoma" w:hAnsi="Tahoma" w:cs="Tahoma"/>
          <w:i w:val="0"/>
        </w:rPr>
        <w:lastRenderedPageBreak/>
        <w:t>6.6 Step 5b. Task Configuration for Windows 7</w:t>
      </w:r>
      <w:bookmarkEnd w:id="20"/>
      <w:bookmarkEnd w:id="21"/>
    </w:p>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r w:rsidRPr="004B619F">
        <w:rPr>
          <w:rFonts w:cs="Tahoma"/>
          <w:sz w:val="20"/>
          <w:szCs w:val="20"/>
        </w:rPr>
        <w:t>Name the task</w:t>
      </w:r>
    </w:p>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r w:rsidRPr="004B619F">
        <w:rPr>
          <w:rFonts w:cs="Tahoma"/>
          <w:noProof/>
          <w:lang w:val="en-IE" w:eastAsia="en-IE"/>
        </w:rPr>
        <w:drawing>
          <wp:inline distT="0" distB="0" distL="0" distR="0" wp14:anchorId="3C6AC85B" wp14:editId="679528CB">
            <wp:extent cx="4464120" cy="31058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70800" cy="3110455"/>
                    </a:xfrm>
                    <a:prstGeom prst="rect">
                      <a:avLst/>
                    </a:prstGeom>
                  </pic:spPr>
                </pic:pic>
              </a:graphicData>
            </a:graphic>
          </wp:inline>
        </w:drawing>
      </w:r>
    </w:p>
    <w:p w:rsidR="004B619F" w:rsidRPr="004B619F" w:rsidRDefault="004B619F" w:rsidP="004B619F">
      <w:pPr>
        <w:ind w:right="2693"/>
        <w:rPr>
          <w:rFonts w:cs="Tahoma"/>
          <w:sz w:val="20"/>
          <w:szCs w:val="20"/>
        </w:rPr>
      </w:pPr>
    </w:p>
    <w:p w:rsidR="004B619F" w:rsidRPr="004B619F" w:rsidRDefault="004B619F" w:rsidP="00FF235B">
      <w:r w:rsidRPr="004B619F">
        <w:t>Set the timing period required to run the reports</w:t>
      </w:r>
    </w:p>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r w:rsidRPr="004B619F">
        <w:rPr>
          <w:rFonts w:cs="Tahoma"/>
          <w:noProof/>
          <w:lang w:val="en-IE" w:eastAsia="en-IE"/>
        </w:rPr>
        <w:lastRenderedPageBreak/>
        <w:drawing>
          <wp:inline distT="0" distB="0" distL="0" distR="0" wp14:anchorId="604AD680" wp14:editId="3213D5C7">
            <wp:extent cx="4441461" cy="30900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50146" cy="3096083"/>
                    </a:xfrm>
                    <a:prstGeom prst="rect">
                      <a:avLst/>
                    </a:prstGeom>
                  </pic:spPr>
                </pic:pic>
              </a:graphicData>
            </a:graphic>
          </wp:inline>
        </w:drawing>
      </w:r>
    </w:p>
    <w:p w:rsidR="004B619F" w:rsidRPr="004B619F" w:rsidRDefault="004B619F" w:rsidP="00FF235B">
      <w:r w:rsidRPr="004B619F">
        <w:t xml:space="preserve">Set the time the report will run and then click </w:t>
      </w:r>
      <w:proofErr w:type="gramStart"/>
      <w:r w:rsidRPr="004B619F">
        <w:t>Next</w:t>
      </w:r>
      <w:proofErr w:type="gramEnd"/>
    </w:p>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r w:rsidRPr="004B619F">
        <w:rPr>
          <w:rFonts w:cs="Tahoma"/>
          <w:noProof/>
          <w:lang w:val="en-IE" w:eastAsia="en-IE"/>
        </w:rPr>
        <w:drawing>
          <wp:inline distT="0" distB="0" distL="0" distR="0" wp14:anchorId="3DFCEEA3" wp14:editId="2B5BB7A9">
            <wp:extent cx="4445876" cy="30931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68653" cy="3108959"/>
                    </a:xfrm>
                    <a:prstGeom prst="rect">
                      <a:avLst/>
                    </a:prstGeom>
                  </pic:spPr>
                </pic:pic>
              </a:graphicData>
            </a:graphic>
          </wp:inline>
        </w:drawing>
      </w:r>
    </w:p>
    <w:p w:rsidR="004B619F" w:rsidRPr="004B619F" w:rsidRDefault="004B619F" w:rsidP="004B619F">
      <w:pPr>
        <w:ind w:right="2693"/>
        <w:rPr>
          <w:rFonts w:cs="Tahoma"/>
          <w:sz w:val="20"/>
          <w:szCs w:val="20"/>
        </w:rPr>
      </w:pPr>
    </w:p>
    <w:p w:rsidR="004B619F" w:rsidRPr="004B619F" w:rsidRDefault="004B619F" w:rsidP="00FF235B">
      <w:r w:rsidRPr="004B619F">
        <w:t>Choose “Start a program” and click next</w:t>
      </w:r>
    </w:p>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r w:rsidRPr="004B619F">
        <w:rPr>
          <w:rFonts w:cs="Tahoma"/>
          <w:noProof/>
          <w:lang w:val="en-IE" w:eastAsia="en-IE"/>
        </w:rPr>
        <w:drawing>
          <wp:inline distT="0" distB="0" distL="0" distR="0" wp14:anchorId="78A19D11" wp14:editId="6B138ABC">
            <wp:extent cx="4477407" cy="3115050"/>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02210" cy="3132306"/>
                    </a:xfrm>
                    <a:prstGeom prst="rect">
                      <a:avLst/>
                    </a:prstGeom>
                  </pic:spPr>
                </pic:pic>
              </a:graphicData>
            </a:graphic>
          </wp:inline>
        </w:drawing>
      </w:r>
    </w:p>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r w:rsidRPr="004B619F">
        <w:rPr>
          <w:rFonts w:cs="Tahoma"/>
          <w:sz w:val="20"/>
          <w:szCs w:val="20"/>
        </w:rPr>
        <w:br w:type="page"/>
      </w:r>
    </w:p>
    <w:p w:rsidR="004B619F" w:rsidRPr="004B619F" w:rsidRDefault="004B619F" w:rsidP="00FF235B">
      <w:r w:rsidRPr="004B619F">
        <w:lastRenderedPageBreak/>
        <w:t>Click the browse button and navigate to the JS file you created in the previous section of this document.</w:t>
      </w:r>
    </w:p>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r w:rsidRPr="004B619F">
        <w:rPr>
          <w:rFonts w:cs="Tahoma"/>
          <w:noProof/>
          <w:lang w:val="en-IE" w:eastAsia="en-IE"/>
        </w:rPr>
        <w:drawing>
          <wp:inline distT="0" distB="0" distL="0" distR="0" wp14:anchorId="67BE4E59" wp14:editId="0AD09682">
            <wp:extent cx="4729655" cy="3290547"/>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51804" cy="3305957"/>
                    </a:xfrm>
                    <a:prstGeom prst="rect">
                      <a:avLst/>
                    </a:prstGeom>
                  </pic:spPr>
                </pic:pic>
              </a:graphicData>
            </a:graphic>
          </wp:inline>
        </w:drawing>
      </w:r>
    </w:p>
    <w:p w:rsidR="004B619F" w:rsidRPr="004B619F" w:rsidRDefault="004B619F" w:rsidP="004B619F">
      <w:pPr>
        <w:ind w:right="2693"/>
        <w:rPr>
          <w:rFonts w:cs="Tahoma"/>
          <w:sz w:val="20"/>
          <w:szCs w:val="20"/>
        </w:rPr>
      </w:pPr>
    </w:p>
    <w:p w:rsidR="004B619F" w:rsidRPr="004B619F" w:rsidRDefault="004B619F" w:rsidP="00FF235B">
      <w:r w:rsidRPr="004B619F">
        <w:t>Click Finish.</w:t>
      </w:r>
    </w:p>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r w:rsidRPr="004B619F">
        <w:rPr>
          <w:rFonts w:cs="Tahoma"/>
          <w:noProof/>
          <w:lang w:val="en-IE" w:eastAsia="en-IE"/>
        </w:rPr>
        <w:lastRenderedPageBreak/>
        <w:drawing>
          <wp:inline distT="0" distB="0" distL="0" distR="0" wp14:anchorId="7F2ABB76" wp14:editId="25668D96">
            <wp:extent cx="4464120" cy="310580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80399" cy="3117133"/>
                    </a:xfrm>
                    <a:prstGeom prst="rect">
                      <a:avLst/>
                    </a:prstGeom>
                  </pic:spPr>
                </pic:pic>
              </a:graphicData>
            </a:graphic>
          </wp:inline>
        </w:drawing>
      </w:r>
    </w:p>
    <w:p w:rsidR="004B619F" w:rsidRPr="004B619F" w:rsidRDefault="004B619F" w:rsidP="004B619F">
      <w:pPr>
        <w:ind w:right="2693"/>
        <w:rPr>
          <w:rFonts w:cs="Tahoma"/>
          <w:sz w:val="20"/>
          <w:szCs w:val="20"/>
        </w:rPr>
      </w:pPr>
    </w:p>
    <w:p w:rsidR="004B619F" w:rsidRPr="004B619F" w:rsidRDefault="004B619F" w:rsidP="004B619F">
      <w:pPr>
        <w:pStyle w:val="Heading1"/>
        <w:ind w:right="2693"/>
        <w:rPr>
          <w:rFonts w:ascii="Tahoma" w:hAnsi="Tahoma" w:cs="Tahoma"/>
        </w:rPr>
      </w:pPr>
      <w:bookmarkStart w:id="22" w:name="_Toc318803822"/>
      <w:bookmarkStart w:id="23" w:name="_Toc318803894"/>
      <w:r w:rsidRPr="004B619F">
        <w:rPr>
          <w:rFonts w:ascii="Tahoma" w:hAnsi="Tahoma" w:cs="Tahoma"/>
        </w:rPr>
        <w:t>7. SFTP setup</w:t>
      </w:r>
      <w:bookmarkEnd w:id="22"/>
      <w:bookmarkEnd w:id="23"/>
    </w:p>
    <w:p w:rsidR="004B619F" w:rsidRPr="004B619F" w:rsidRDefault="004B619F" w:rsidP="004B619F">
      <w:pPr>
        <w:ind w:right="2693"/>
        <w:rPr>
          <w:rFonts w:cs="Tahoma"/>
          <w:sz w:val="20"/>
          <w:szCs w:val="20"/>
        </w:rPr>
      </w:pPr>
    </w:p>
    <w:p w:rsidR="004B619F" w:rsidRPr="00FF235B" w:rsidRDefault="004B619F" w:rsidP="004B619F">
      <w:pPr>
        <w:pStyle w:val="Heading2"/>
        <w:ind w:right="2693"/>
        <w:rPr>
          <w:rFonts w:ascii="Tahoma" w:hAnsi="Tahoma" w:cs="Tahoma"/>
          <w:i w:val="0"/>
        </w:rPr>
      </w:pPr>
      <w:bookmarkStart w:id="24" w:name="_Toc318803823"/>
      <w:bookmarkStart w:id="25" w:name="_Toc318803895"/>
      <w:r w:rsidRPr="00FF235B">
        <w:rPr>
          <w:rFonts w:ascii="Tahoma" w:hAnsi="Tahoma" w:cs="Tahoma"/>
          <w:i w:val="0"/>
        </w:rPr>
        <w:t>7.1 Remote Access</w:t>
      </w:r>
      <w:bookmarkEnd w:id="24"/>
      <w:bookmarkEnd w:id="25"/>
    </w:p>
    <w:p w:rsidR="004B619F" w:rsidRPr="004B619F" w:rsidRDefault="004B619F" w:rsidP="004B619F">
      <w:pPr>
        <w:ind w:left="720" w:right="2693"/>
        <w:rPr>
          <w:rFonts w:cs="Tahoma"/>
          <w:sz w:val="20"/>
          <w:szCs w:val="20"/>
        </w:rPr>
      </w:pPr>
    </w:p>
    <w:p w:rsidR="004B619F" w:rsidRPr="004B619F" w:rsidRDefault="004B619F" w:rsidP="00FF235B">
      <w:r w:rsidRPr="004B619F">
        <w:t>Retrieving of files can be done a number of ways.  SFTP is one of these ways.</w:t>
      </w:r>
    </w:p>
    <w:p w:rsidR="004B619F" w:rsidRPr="004B619F" w:rsidRDefault="004B619F" w:rsidP="00FF235B"/>
    <w:p w:rsidR="004B619F" w:rsidRPr="004B619F" w:rsidRDefault="004B619F" w:rsidP="00FF235B">
      <w:r w:rsidRPr="004B619F">
        <w:t xml:space="preserve">This is usually done using a secure FTP client such as </w:t>
      </w:r>
      <w:proofErr w:type="spellStart"/>
      <w:r w:rsidRPr="004B619F">
        <w:t>FileZilla</w:t>
      </w:r>
      <w:proofErr w:type="spellEnd"/>
      <w:r w:rsidRPr="004B619F">
        <w:t>.</w:t>
      </w:r>
    </w:p>
    <w:p w:rsidR="004B619F" w:rsidRPr="004B619F" w:rsidRDefault="004B619F" w:rsidP="00FF235B"/>
    <w:p w:rsidR="004B619F" w:rsidRPr="004B619F" w:rsidRDefault="00AF767A" w:rsidP="004B619F">
      <w:pPr>
        <w:ind w:left="720" w:right="2693"/>
        <w:rPr>
          <w:rFonts w:cs="Tahoma"/>
          <w:sz w:val="20"/>
          <w:szCs w:val="20"/>
        </w:rPr>
      </w:pPr>
      <w:hyperlink r:id="rId33" w:history="1">
        <w:r w:rsidR="004B619F" w:rsidRPr="004B619F">
          <w:rPr>
            <w:rStyle w:val="Hyperlink"/>
            <w:rFonts w:cs="Tahoma"/>
            <w:sz w:val="20"/>
            <w:szCs w:val="20"/>
          </w:rPr>
          <w:t>http://filezilla-project.org/</w:t>
        </w:r>
      </w:hyperlink>
    </w:p>
    <w:p w:rsidR="004B619F" w:rsidRPr="004B619F" w:rsidRDefault="004B619F" w:rsidP="004B619F">
      <w:pPr>
        <w:ind w:left="720" w:right="2693"/>
        <w:rPr>
          <w:rFonts w:cs="Tahoma"/>
          <w:sz w:val="20"/>
          <w:szCs w:val="20"/>
        </w:rPr>
      </w:pPr>
    </w:p>
    <w:p w:rsidR="004B619F" w:rsidRPr="004B619F" w:rsidRDefault="004B619F" w:rsidP="004B619F">
      <w:pPr>
        <w:ind w:left="720" w:right="2693"/>
        <w:rPr>
          <w:rFonts w:cs="Tahoma"/>
          <w:noProof/>
          <w:sz w:val="20"/>
          <w:szCs w:val="20"/>
          <w:lang w:val="en-IE" w:eastAsia="en-IE"/>
        </w:rPr>
      </w:pPr>
      <w:r w:rsidRPr="004B619F">
        <w:rPr>
          <w:rFonts w:cs="Tahoma"/>
          <w:noProof/>
          <w:sz w:val="20"/>
          <w:szCs w:val="20"/>
          <w:lang w:val="en-IE" w:eastAsia="en-IE"/>
        </w:rPr>
        <w:drawing>
          <wp:inline distT="0" distB="0" distL="0" distR="0" wp14:anchorId="6A5286BC" wp14:editId="7B07D2EE">
            <wp:extent cx="1938020" cy="313690"/>
            <wp:effectExtent l="0" t="0" r="5080" b="0"/>
            <wp:docPr id="24" name="Picture 16" descr="Description: C:\Users\Philip Lacey\Desktop\FileZill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Philip Lacey\Desktop\FileZillaLog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8020" cy="313690"/>
                    </a:xfrm>
                    <a:prstGeom prst="rect">
                      <a:avLst/>
                    </a:prstGeom>
                    <a:noFill/>
                    <a:ln>
                      <a:noFill/>
                    </a:ln>
                  </pic:spPr>
                </pic:pic>
              </a:graphicData>
            </a:graphic>
          </wp:inline>
        </w:drawing>
      </w:r>
    </w:p>
    <w:p w:rsidR="004B619F" w:rsidRPr="004B619F" w:rsidRDefault="004B619F" w:rsidP="004B619F">
      <w:pPr>
        <w:ind w:right="2693"/>
        <w:rPr>
          <w:rFonts w:cs="Tahoma"/>
          <w:sz w:val="20"/>
          <w:szCs w:val="20"/>
        </w:rPr>
      </w:pPr>
    </w:p>
    <w:p w:rsidR="004B619F" w:rsidRPr="00FF235B" w:rsidRDefault="004B619F" w:rsidP="004B619F">
      <w:pPr>
        <w:pStyle w:val="Heading2"/>
        <w:ind w:right="2693"/>
        <w:rPr>
          <w:rFonts w:ascii="Tahoma" w:hAnsi="Tahoma" w:cs="Tahoma"/>
          <w:i w:val="0"/>
        </w:rPr>
      </w:pPr>
      <w:bookmarkStart w:id="26" w:name="_Toc318803824"/>
      <w:bookmarkStart w:id="27" w:name="_Toc318803896"/>
      <w:r w:rsidRPr="00FF235B">
        <w:rPr>
          <w:rFonts w:ascii="Tahoma" w:hAnsi="Tahoma" w:cs="Tahoma"/>
          <w:i w:val="0"/>
        </w:rPr>
        <w:lastRenderedPageBreak/>
        <w:t>7.2 Basic Settings</w:t>
      </w:r>
      <w:bookmarkEnd w:id="26"/>
      <w:bookmarkEnd w:id="27"/>
    </w:p>
    <w:p w:rsidR="004B619F" w:rsidRPr="004B619F" w:rsidRDefault="004B619F" w:rsidP="004B619F">
      <w:pPr>
        <w:ind w:right="2693"/>
        <w:rPr>
          <w:rFonts w:cs="Tahoma"/>
          <w:sz w:val="20"/>
          <w:szCs w:val="20"/>
        </w:rPr>
      </w:pPr>
    </w:p>
    <w:p w:rsidR="004B619F" w:rsidRPr="004B619F" w:rsidRDefault="004B619F" w:rsidP="00FF235B">
      <w:r w:rsidRPr="004B619F">
        <w:t>Host:</w:t>
      </w:r>
      <w:r w:rsidRPr="004B619F">
        <w:tab/>
      </w:r>
      <w:r w:rsidRPr="004B619F">
        <w:tab/>
      </w:r>
      <w:r w:rsidRPr="004B619F">
        <w:tab/>
        <w:t>82.195.135.248</w:t>
      </w:r>
    </w:p>
    <w:p w:rsidR="004B619F" w:rsidRPr="004B619F" w:rsidRDefault="004B619F" w:rsidP="00FF235B"/>
    <w:p w:rsidR="004B619F" w:rsidRPr="004B619F" w:rsidRDefault="004B619F" w:rsidP="00FF235B">
      <w:r w:rsidRPr="004B619F">
        <w:t>Username:</w:t>
      </w:r>
      <w:r w:rsidRPr="004B619F">
        <w:tab/>
      </w:r>
      <w:r w:rsidRPr="004B619F">
        <w:tab/>
      </w:r>
      <w:proofErr w:type="spellStart"/>
      <w:r w:rsidRPr="004B619F">
        <w:t>ftp</w:t>
      </w:r>
      <w:r w:rsidR="004C2C9F">
        <w:t>demo</w:t>
      </w:r>
      <w:proofErr w:type="spellEnd"/>
    </w:p>
    <w:p w:rsidR="004B619F" w:rsidRPr="004B619F" w:rsidRDefault="004B619F" w:rsidP="00FF235B"/>
    <w:p w:rsidR="004B619F" w:rsidRPr="004B619F" w:rsidRDefault="004B619F" w:rsidP="00FF235B">
      <w:r w:rsidRPr="004B619F">
        <w:t>Password:</w:t>
      </w:r>
      <w:r w:rsidRPr="004B619F">
        <w:tab/>
      </w:r>
      <w:r w:rsidRPr="004B619F">
        <w:tab/>
        <w:t xml:space="preserve">--will be </w:t>
      </w:r>
      <w:r>
        <w:t>communicated</w:t>
      </w:r>
      <w:r w:rsidRPr="004B619F">
        <w:t xml:space="preserve"> separately—</w:t>
      </w:r>
    </w:p>
    <w:p w:rsidR="004B619F" w:rsidRPr="004B619F" w:rsidRDefault="004B619F" w:rsidP="00FF235B"/>
    <w:p w:rsidR="004B619F" w:rsidRPr="004B619F" w:rsidRDefault="004B619F" w:rsidP="00FF235B">
      <w:r w:rsidRPr="004B619F">
        <w:t>Encryption:</w:t>
      </w:r>
      <w:r w:rsidRPr="004B619F">
        <w:tab/>
      </w:r>
      <w:r w:rsidRPr="004B619F">
        <w:tab/>
        <w:t>Require explicit FTP over TLS</w:t>
      </w:r>
    </w:p>
    <w:p w:rsidR="004B619F" w:rsidRPr="004B619F" w:rsidRDefault="004B619F" w:rsidP="00FF235B"/>
    <w:p w:rsidR="004B619F" w:rsidRPr="004B619F" w:rsidRDefault="004B619F" w:rsidP="00FF235B">
      <w:r w:rsidRPr="004B619F">
        <w:t>Transfer Model:</w:t>
      </w:r>
      <w:r w:rsidRPr="004B619F">
        <w:tab/>
      </w:r>
      <w:r w:rsidRPr="004B619F">
        <w:tab/>
        <w:t>Passive</w:t>
      </w:r>
    </w:p>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p>
    <w:p w:rsidR="004B619F" w:rsidRPr="004B619F" w:rsidRDefault="004B619F" w:rsidP="004B619F">
      <w:pPr>
        <w:ind w:right="2693"/>
        <w:rPr>
          <w:rFonts w:cs="Tahoma"/>
          <w:sz w:val="20"/>
          <w:szCs w:val="20"/>
        </w:rPr>
      </w:pPr>
    </w:p>
    <w:p w:rsidR="004B619F" w:rsidRPr="00FF235B" w:rsidRDefault="004B619F" w:rsidP="004B619F">
      <w:pPr>
        <w:pStyle w:val="Heading2"/>
        <w:ind w:right="2693"/>
        <w:rPr>
          <w:rFonts w:ascii="Tahoma" w:hAnsi="Tahoma" w:cs="Tahoma"/>
          <w:i w:val="0"/>
        </w:rPr>
      </w:pPr>
      <w:r w:rsidRPr="004B619F">
        <w:rPr>
          <w:rFonts w:ascii="Tahoma" w:hAnsi="Tahoma" w:cs="Tahoma"/>
          <w:sz w:val="20"/>
          <w:szCs w:val="20"/>
        </w:rPr>
        <w:br w:type="page"/>
      </w:r>
      <w:bookmarkStart w:id="28" w:name="_Toc318803825"/>
      <w:bookmarkStart w:id="29" w:name="_Toc318803897"/>
      <w:r w:rsidRPr="00FF235B">
        <w:rPr>
          <w:rFonts w:ascii="Tahoma" w:hAnsi="Tahoma" w:cs="Tahoma"/>
          <w:i w:val="0"/>
        </w:rPr>
        <w:lastRenderedPageBreak/>
        <w:t>7.3 Show the successful connection</w:t>
      </w:r>
      <w:bookmarkEnd w:id="28"/>
      <w:bookmarkEnd w:id="29"/>
    </w:p>
    <w:p w:rsidR="004B619F" w:rsidRPr="004B619F" w:rsidRDefault="004B619F" w:rsidP="004B619F">
      <w:pPr>
        <w:ind w:right="2693"/>
        <w:rPr>
          <w:rFonts w:cs="Tahoma"/>
          <w:sz w:val="20"/>
          <w:szCs w:val="20"/>
        </w:rPr>
      </w:pPr>
      <w:r w:rsidRPr="004B619F">
        <w:rPr>
          <w:rFonts w:cs="Tahoma"/>
          <w:noProof/>
          <w:sz w:val="20"/>
          <w:szCs w:val="20"/>
          <w:lang w:val="en-IE" w:eastAsia="en-IE"/>
        </w:rPr>
        <w:drawing>
          <wp:inline distT="0" distB="0" distL="0" distR="0" wp14:anchorId="6655D4F4" wp14:editId="05D77BAC">
            <wp:extent cx="2728482" cy="3429000"/>
            <wp:effectExtent l="0" t="0" r="0" b="0"/>
            <wp:docPr id="22" name="Picture 21" descr="Description: C:\Users\Philip Lacey\Desktop\conn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Philip Lacey\Desktop\connectio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8035" cy="3428438"/>
                    </a:xfrm>
                    <a:prstGeom prst="rect">
                      <a:avLst/>
                    </a:prstGeom>
                    <a:noFill/>
                    <a:ln>
                      <a:noFill/>
                    </a:ln>
                  </pic:spPr>
                </pic:pic>
              </a:graphicData>
            </a:graphic>
          </wp:inline>
        </w:drawing>
      </w:r>
      <w:r w:rsidRPr="004B619F">
        <w:rPr>
          <w:rFonts w:cs="Tahoma"/>
          <w:noProof/>
          <w:sz w:val="20"/>
          <w:szCs w:val="20"/>
          <w:lang w:val="en-IE" w:eastAsia="en-IE"/>
        </w:rPr>
        <w:drawing>
          <wp:inline distT="0" distB="0" distL="0" distR="0" wp14:anchorId="36B01F98" wp14:editId="1DB8E735">
            <wp:extent cx="2857500" cy="3338162"/>
            <wp:effectExtent l="0" t="0" r="0" b="0"/>
            <wp:docPr id="20" name="Picture 23" descr="Description: C:\Users\Philip Lacey\Desktop\cr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Philip Lacey\Desktop\crop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9516" cy="3340517"/>
                    </a:xfrm>
                    <a:prstGeom prst="rect">
                      <a:avLst/>
                    </a:prstGeom>
                    <a:noFill/>
                    <a:ln>
                      <a:noFill/>
                    </a:ln>
                  </pic:spPr>
                </pic:pic>
              </a:graphicData>
            </a:graphic>
          </wp:inline>
        </w:drawing>
      </w:r>
    </w:p>
    <w:p w:rsidR="004B619F" w:rsidRPr="00FF235B" w:rsidRDefault="004B619F" w:rsidP="004B619F">
      <w:pPr>
        <w:pStyle w:val="Heading2"/>
        <w:ind w:right="2693"/>
        <w:rPr>
          <w:rFonts w:ascii="Tahoma" w:hAnsi="Tahoma" w:cs="Tahoma"/>
          <w:i w:val="0"/>
        </w:rPr>
      </w:pPr>
      <w:r w:rsidRPr="004B619F">
        <w:rPr>
          <w:rFonts w:ascii="Tahoma" w:hAnsi="Tahoma" w:cs="Tahoma"/>
          <w:sz w:val="20"/>
          <w:szCs w:val="20"/>
        </w:rPr>
        <w:br w:type="page"/>
      </w:r>
      <w:bookmarkStart w:id="30" w:name="_Toc318803826"/>
      <w:bookmarkStart w:id="31" w:name="_Toc318803898"/>
      <w:bookmarkStart w:id="32" w:name="_GoBack"/>
      <w:r w:rsidRPr="00FF235B">
        <w:rPr>
          <w:rFonts w:ascii="Tahoma" w:hAnsi="Tahoma" w:cs="Tahoma"/>
          <w:i w:val="0"/>
        </w:rPr>
        <w:lastRenderedPageBreak/>
        <w:t>7.4 Settings for the site manager</w:t>
      </w:r>
      <w:bookmarkEnd w:id="30"/>
      <w:bookmarkEnd w:id="31"/>
    </w:p>
    <w:bookmarkEnd w:id="32"/>
    <w:p w:rsidR="004B619F" w:rsidRPr="004B619F" w:rsidRDefault="004B619F" w:rsidP="004B619F">
      <w:pPr>
        <w:ind w:right="2693"/>
        <w:rPr>
          <w:rFonts w:cs="Tahoma"/>
          <w:sz w:val="32"/>
          <w:szCs w:val="32"/>
        </w:rPr>
      </w:pPr>
    </w:p>
    <w:p w:rsidR="004B619F" w:rsidRPr="004B619F" w:rsidRDefault="004B619F" w:rsidP="004B619F">
      <w:pPr>
        <w:ind w:right="2693"/>
        <w:rPr>
          <w:rFonts w:cs="Tahoma"/>
          <w:noProof/>
          <w:lang w:val="en-IE" w:eastAsia="en-IE"/>
        </w:rPr>
      </w:pPr>
      <w:r w:rsidRPr="004B619F">
        <w:rPr>
          <w:rFonts w:cs="Tahoma"/>
          <w:noProof/>
          <w:lang w:val="en-IE" w:eastAsia="en-IE"/>
        </w:rPr>
        <w:drawing>
          <wp:inline distT="0" distB="0" distL="0" distR="0" wp14:anchorId="598A9FB0" wp14:editId="361D0F0F">
            <wp:extent cx="3535045" cy="2988945"/>
            <wp:effectExtent l="0" t="0" r="8255" b="190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35045" cy="2988945"/>
                    </a:xfrm>
                    <a:prstGeom prst="rect">
                      <a:avLst/>
                    </a:prstGeom>
                    <a:noFill/>
                    <a:ln>
                      <a:noFill/>
                    </a:ln>
                  </pic:spPr>
                </pic:pic>
              </a:graphicData>
            </a:graphic>
          </wp:inline>
        </w:drawing>
      </w:r>
    </w:p>
    <w:p w:rsidR="004B619F" w:rsidRPr="004B619F" w:rsidRDefault="004B619F" w:rsidP="004B619F">
      <w:pPr>
        <w:ind w:right="2693"/>
        <w:rPr>
          <w:rFonts w:cs="Tahoma"/>
          <w:noProof/>
          <w:lang w:val="en-IE" w:eastAsia="en-IE"/>
        </w:rPr>
      </w:pPr>
    </w:p>
    <w:p w:rsidR="004B619F" w:rsidRPr="004B619F" w:rsidRDefault="004B619F" w:rsidP="004B619F">
      <w:pPr>
        <w:ind w:right="2693"/>
        <w:rPr>
          <w:rFonts w:cs="Tahoma"/>
          <w:noProof/>
          <w:lang w:val="en-IE" w:eastAsia="en-IE"/>
        </w:rPr>
      </w:pPr>
      <w:r w:rsidRPr="004B619F">
        <w:rPr>
          <w:rFonts w:cs="Tahoma"/>
          <w:noProof/>
          <w:lang w:val="en-IE" w:eastAsia="en-IE"/>
        </w:rPr>
        <w:drawing>
          <wp:inline distT="0" distB="0" distL="0" distR="0" wp14:anchorId="13D7906A" wp14:editId="4FCBDD71">
            <wp:extent cx="3535045" cy="2988945"/>
            <wp:effectExtent l="0" t="0" r="8255" b="190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35045" cy="2988945"/>
                    </a:xfrm>
                    <a:prstGeom prst="rect">
                      <a:avLst/>
                    </a:prstGeom>
                    <a:noFill/>
                    <a:ln>
                      <a:noFill/>
                    </a:ln>
                  </pic:spPr>
                </pic:pic>
              </a:graphicData>
            </a:graphic>
          </wp:inline>
        </w:drawing>
      </w:r>
    </w:p>
    <w:p w:rsidR="004B619F" w:rsidRPr="004B619F" w:rsidRDefault="004B619F" w:rsidP="004B619F">
      <w:pPr>
        <w:ind w:right="2693"/>
        <w:rPr>
          <w:rFonts w:cs="Tahoma"/>
          <w:noProof/>
          <w:lang w:val="en-IE" w:eastAsia="en-IE"/>
        </w:rPr>
      </w:pPr>
    </w:p>
    <w:p w:rsidR="004B619F" w:rsidRPr="004B619F" w:rsidRDefault="004B619F" w:rsidP="004B619F">
      <w:pPr>
        <w:ind w:right="2693"/>
        <w:rPr>
          <w:rFonts w:cs="Tahoma"/>
          <w:noProof/>
          <w:lang w:val="en-IE" w:eastAsia="en-IE"/>
        </w:rPr>
      </w:pPr>
      <w:r w:rsidRPr="004B619F">
        <w:rPr>
          <w:rFonts w:cs="Tahoma"/>
          <w:noProof/>
          <w:lang w:val="en-IE" w:eastAsia="en-IE"/>
        </w:rPr>
        <w:drawing>
          <wp:inline distT="0" distB="0" distL="0" distR="0" wp14:anchorId="5AFB14F6" wp14:editId="6D600432">
            <wp:extent cx="3589655" cy="302958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9655" cy="3029585"/>
                    </a:xfrm>
                    <a:prstGeom prst="rect">
                      <a:avLst/>
                    </a:prstGeom>
                    <a:noFill/>
                    <a:ln>
                      <a:noFill/>
                    </a:ln>
                  </pic:spPr>
                </pic:pic>
              </a:graphicData>
            </a:graphic>
          </wp:inline>
        </w:drawing>
      </w:r>
    </w:p>
    <w:p w:rsidR="004B619F" w:rsidRPr="004B619F" w:rsidRDefault="004B619F" w:rsidP="004B619F">
      <w:pPr>
        <w:ind w:right="2693"/>
        <w:rPr>
          <w:rFonts w:cs="Tahoma"/>
          <w:noProof/>
          <w:lang w:val="en-IE" w:eastAsia="en-IE"/>
        </w:rPr>
      </w:pPr>
    </w:p>
    <w:p w:rsidR="004B619F" w:rsidRPr="004B619F" w:rsidRDefault="004B619F" w:rsidP="004B619F">
      <w:pPr>
        <w:ind w:right="2693"/>
        <w:rPr>
          <w:rFonts w:cs="Tahoma"/>
          <w:sz w:val="20"/>
          <w:szCs w:val="20"/>
        </w:rPr>
      </w:pPr>
      <w:r w:rsidRPr="004B619F">
        <w:rPr>
          <w:rFonts w:cs="Tahoma"/>
          <w:noProof/>
          <w:lang w:val="en-IE" w:eastAsia="en-IE"/>
        </w:rPr>
        <w:drawing>
          <wp:inline distT="0" distB="0" distL="0" distR="0" wp14:anchorId="178DE269" wp14:editId="39338D84">
            <wp:extent cx="3589655" cy="302958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9655" cy="3029585"/>
                    </a:xfrm>
                    <a:prstGeom prst="rect">
                      <a:avLst/>
                    </a:prstGeom>
                    <a:noFill/>
                    <a:ln>
                      <a:noFill/>
                    </a:ln>
                  </pic:spPr>
                </pic:pic>
              </a:graphicData>
            </a:graphic>
          </wp:inline>
        </w:drawing>
      </w:r>
    </w:p>
    <w:p w:rsidR="00EA1E65" w:rsidRPr="004B619F" w:rsidRDefault="00EA1E65" w:rsidP="004B619F">
      <w:pPr>
        <w:rPr>
          <w:rFonts w:cs="Tahoma"/>
        </w:rPr>
      </w:pPr>
    </w:p>
    <w:sectPr w:rsidR="00EA1E65" w:rsidRPr="004B619F" w:rsidSect="002E3B97">
      <w:headerReference w:type="default" r:id="rId41"/>
      <w:footerReference w:type="default" r:id="rId42"/>
      <w:pgSz w:w="12240" w:h="15840"/>
      <w:pgMar w:top="2552" w:right="616" w:bottom="1560" w:left="709" w:header="1845" w:footer="6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67A" w:rsidRDefault="00AF767A">
      <w:r>
        <w:separator/>
      </w:r>
    </w:p>
  </w:endnote>
  <w:endnote w:type="continuationSeparator" w:id="0">
    <w:p w:rsidR="00AF767A" w:rsidRDefault="00AF7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duit ITC Light">
    <w:altName w:val="Arial Narrow"/>
    <w:charset w:val="00"/>
    <w:family w:val="auto"/>
    <w:pitch w:val="variable"/>
    <w:sig w:usb0="00000001" w:usb1="00000040" w:usb2="00000000" w:usb3="00000000" w:csb0="00000009"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910" w:rsidRDefault="002E3B97" w:rsidP="002A10C6">
    <w:pPr>
      <w:pStyle w:val="Footer"/>
      <w:ind w:left="2160"/>
      <w:rPr>
        <w:rFonts w:cs="Tahoma"/>
        <w:sz w:val="16"/>
        <w:szCs w:val="16"/>
      </w:rPr>
    </w:pPr>
    <w:r>
      <w:rPr>
        <w:noProof/>
        <w:lang w:val="en-IE" w:eastAsia="en-IE"/>
      </w:rPr>
      <w:drawing>
        <wp:anchor distT="0" distB="0" distL="114300" distR="114300" simplePos="0" relativeHeight="251662848" behindDoc="1" locked="0" layoutInCell="1" allowOverlap="1" wp14:anchorId="150F54A3" wp14:editId="082EBB06">
          <wp:simplePos x="0" y="0"/>
          <wp:positionH relativeFrom="column">
            <wp:posOffset>5067935</wp:posOffset>
          </wp:positionH>
          <wp:positionV relativeFrom="paragraph">
            <wp:posOffset>-43180</wp:posOffset>
          </wp:positionV>
          <wp:extent cx="2080895" cy="425450"/>
          <wp:effectExtent l="0" t="0" r="0" b="0"/>
          <wp:wrapTight wrapText="bothSides">
            <wp:wrapPolygon edited="0">
              <wp:start x="11667" y="0"/>
              <wp:lineTo x="0" y="3869"/>
              <wp:lineTo x="0" y="14507"/>
              <wp:lineTo x="11667" y="15475"/>
              <wp:lineTo x="10876" y="20310"/>
              <wp:lineTo x="15819" y="20310"/>
              <wp:lineTo x="15424" y="15475"/>
              <wp:lineTo x="21356" y="14507"/>
              <wp:lineTo x="21356" y="5803"/>
              <wp:lineTo x="16610" y="0"/>
              <wp:lineTo x="11667" y="0"/>
            </wp:wrapPolygon>
          </wp:wrapTight>
          <wp:docPr id="56" name="Picture 56" descr="B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e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noProof/>
        <w:sz w:val="16"/>
        <w:szCs w:val="16"/>
        <w:lang w:val="en-IE" w:eastAsia="en-IE"/>
      </w:rPr>
      <mc:AlternateContent>
        <mc:Choice Requires="wps">
          <w:drawing>
            <wp:anchor distT="0" distB="0" distL="114300" distR="114300" simplePos="0" relativeHeight="251658752" behindDoc="0" locked="0" layoutInCell="1" allowOverlap="1" wp14:anchorId="0B2747EB" wp14:editId="7CFEB758">
              <wp:simplePos x="0" y="0"/>
              <wp:positionH relativeFrom="column">
                <wp:posOffset>-490220</wp:posOffset>
              </wp:positionH>
              <wp:positionV relativeFrom="paragraph">
                <wp:posOffset>-169545</wp:posOffset>
              </wp:positionV>
              <wp:extent cx="7852410" cy="0"/>
              <wp:effectExtent l="0" t="0" r="15240" b="19050"/>
              <wp:wrapNone/>
              <wp:docPr id="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2410" cy="0"/>
                      </a:xfrm>
                      <a:prstGeom prst="line">
                        <a:avLst/>
                      </a:prstGeom>
                      <a:noFill/>
                      <a:ln w="9525">
                        <a:solidFill>
                          <a:srgbClr val="438E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13.35pt" to="579.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" strokecolor="#438ec5"/>
          </w:pict>
        </mc:Fallback>
      </mc:AlternateContent>
    </w:r>
    <w:r>
      <w:rPr>
        <w:noProof/>
        <w:lang w:val="en-IE" w:eastAsia="en-IE"/>
      </w:rPr>
      <w:drawing>
        <wp:anchor distT="0" distB="0" distL="114300" distR="114300" simplePos="0" relativeHeight="251664896" behindDoc="1" locked="0" layoutInCell="1" allowOverlap="1" wp14:anchorId="52CC94EB" wp14:editId="0D79CF38">
          <wp:simplePos x="0" y="0"/>
          <wp:positionH relativeFrom="column">
            <wp:posOffset>-304800</wp:posOffset>
          </wp:positionH>
          <wp:positionV relativeFrom="paragraph">
            <wp:posOffset>-107315</wp:posOffset>
          </wp:positionV>
          <wp:extent cx="885825" cy="638175"/>
          <wp:effectExtent l="0" t="0" r="9525" b="9525"/>
          <wp:wrapTight wrapText="bothSides">
            <wp:wrapPolygon edited="0">
              <wp:start x="465" y="0"/>
              <wp:lineTo x="0" y="645"/>
              <wp:lineTo x="0" y="19988"/>
              <wp:lineTo x="465" y="21278"/>
              <wp:lineTo x="20903" y="21278"/>
              <wp:lineTo x="21368" y="20633"/>
              <wp:lineTo x="21368" y="0"/>
              <wp:lineTo x="465" y="0"/>
            </wp:wrapPolygon>
          </wp:wrapTight>
          <wp:docPr id="58" name="Picture 58" descr="C:\Documents and Settings\Philip Lacey\Desktop\Photoshop Resources\All n One - Contact Centre Logo with tag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Philip Lacey\Desktop\Photoshop Resources\All n One - Contact Centre Logo with tag lin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910" w:rsidRPr="000E1EDA">
      <w:rPr>
        <w:rFonts w:cs="Tahoma"/>
        <w:sz w:val="16"/>
        <w:szCs w:val="16"/>
      </w:rPr>
      <w:t xml:space="preserve">Company Number: </w:t>
    </w:r>
    <w:r w:rsidR="00534910">
      <w:rPr>
        <w:rFonts w:cs="Tahoma"/>
        <w:sz w:val="16"/>
        <w:szCs w:val="16"/>
      </w:rPr>
      <w:t xml:space="preserve">400703       </w:t>
    </w:r>
    <w:r w:rsidR="00534910" w:rsidRPr="000E1EDA">
      <w:rPr>
        <w:rFonts w:cs="Tahoma"/>
        <w:sz w:val="16"/>
        <w:szCs w:val="16"/>
      </w:rPr>
      <w:t xml:space="preserve"> VAT Registered N</w:t>
    </w:r>
    <w:r w:rsidR="00534910">
      <w:rPr>
        <w:rFonts w:cs="Tahoma"/>
        <w:sz w:val="16"/>
        <w:szCs w:val="16"/>
      </w:rPr>
      <w:t>umber: IE 6420703G</w:t>
    </w:r>
    <w:r w:rsidR="00534910">
      <w:rPr>
        <w:rFonts w:cs="Tahoma"/>
        <w:sz w:val="16"/>
        <w:szCs w:val="16"/>
      </w:rPr>
      <w:br/>
    </w:r>
    <w:r w:rsidR="002A10C6">
      <w:rPr>
        <w:rFonts w:cs="Tahoma"/>
        <w:sz w:val="16"/>
        <w:szCs w:val="16"/>
      </w:rPr>
      <w:t xml:space="preserve">          </w:t>
    </w:r>
    <w:r w:rsidR="00534910">
      <w:rPr>
        <w:rFonts w:cs="Tahoma"/>
        <w:sz w:val="16"/>
        <w:szCs w:val="16"/>
      </w:rPr>
      <w:t>Directors</w:t>
    </w:r>
    <w:r w:rsidR="00534910" w:rsidRPr="000E1EDA">
      <w:rPr>
        <w:rFonts w:cs="Tahoma"/>
        <w:sz w:val="16"/>
        <w:szCs w:val="16"/>
      </w:rPr>
      <w:t xml:space="preserve">: </w:t>
    </w:r>
    <w:smartTag w:uri="urn:schemas-microsoft-com:office:smarttags" w:element="PersonName">
      <w:r w:rsidR="00534910" w:rsidRPr="000E1EDA">
        <w:rPr>
          <w:rFonts w:cs="Tahoma"/>
          <w:sz w:val="16"/>
          <w:szCs w:val="16"/>
        </w:rPr>
        <w:t>Nick Wheeler</w:t>
      </w:r>
    </w:smartTag>
    <w:r w:rsidR="00534910" w:rsidRPr="000E1EDA">
      <w:rPr>
        <w:rFonts w:cs="Tahoma"/>
        <w:sz w:val="16"/>
        <w:szCs w:val="16"/>
      </w:rPr>
      <w:t xml:space="preserve">, </w:t>
    </w:r>
    <w:smartTag w:uri="urn:schemas-microsoft-com:office:smarttags" w:element="PersonName">
      <w:r w:rsidR="00534910" w:rsidRPr="000E1EDA">
        <w:rPr>
          <w:rFonts w:cs="Tahoma"/>
          <w:sz w:val="16"/>
          <w:szCs w:val="16"/>
        </w:rPr>
        <w:t>Chris Thomson</w:t>
      </w:r>
    </w:smartTag>
    <w:r w:rsidR="00534910" w:rsidRPr="000E1EDA">
      <w:rPr>
        <w:rFonts w:cs="Tahoma"/>
        <w:sz w:val="16"/>
        <w:szCs w:val="16"/>
      </w:rPr>
      <w:t>, Philip Lacey</w:t>
    </w:r>
  </w:p>
  <w:p w:rsidR="00534910" w:rsidRPr="00E12FF6" w:rsidRDefault="00534910" w:rsidP="000E1EDA">
    <w:pPr>
      <w:pStyle w:val="Footer"/>
      <w:jc w:val="center"/>
      <w:rPr>
        <w:rFonts w:cs="Tahom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67A" w:rsidRDefault="00AF767A">
      <w:r>
        <w:separator/>
      </w:r>
    </w:p>
  </w:footnote>
  <w:footnote w:type="continuationSeparator" w:id="0">
    <w:p w:rsidR="00AF767A" w:rsidRDefault="00AF76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910" w:rsidRPr="00B10885" w:rsidRDefault="00F748D9">
    <w:pPr>
      <w:pStyle w:val="Header"/>
    </w:pPr>
    <w:r>
      <w:rPr>
        <w:noProof/>
        <w:lang w:val="en-IE" w:eastAsia="en-IE"/>
      </w:rPr>
      <mc:AlternateContent>
        <mc:Choice Requires="wpg">
          <w:drawing>
            <wp:anchor distT="0" distB="0" distL="114300" distR="114300" simplePos="0" relativeHeight="251656704" behindDoc="0" locked="0" layoutInCell="1" allowOverlap="1" wp14:anchorId="258E10EB" wp14:editId="562BDF56">
              <wp:simplePos x="0" y="0"/>
              <wp:positionH relativeFrom="column">
                <wp:posOffset>3253105</wp:posOffset>
              </wp:positionH>
              <wp:positionV relativeFrom="paragraph">
                <wp:posOffset>-563562</wp:posOffset>
              </wp:positionV>
              <wp:extent cx="3884930" cy="990600"/>
              <wp:effectExtent l="0" t="0" r="1270" b="0"/>
              <wp:wrapNone/>
              <wp:docPr id="6" name="Group 6"/>
              <wp:cNvGraphicFramePr/>
              <a:graphic xmlns:a="http://schemas.openxmlformats.org/drawingml/2006/main">
                <a:graphicData uri="http://schemas.microsoft.com/office/word/2010/wordprocessingGroup">
                  <wpg:wgp>
                    <wpg:cNvGrpSpPr/>
                    <wpg:grpSpPr>
                      <a:xfrm>
                        <a:off x="0" y="0"/>
                        <a:ext cx="3884930" cy="990600"/>
                        <a:chOff x="0" y="0"/>
                        <a:chExt cx="3884930" cy="762000"/>
                      </a:xfrm>
                    </wpg:grpSpPr>
                    <wps:wsp>
                      <wps:cNvPr id="2" name="Text Box 15"/>
                      <wps:cNvSpPr txBox="1">
                        <a:spLocks noChangeArrowheads="1"/>
                      </wps:cNvSpPr>
                      <wps:spPr bwMode="auto">
                        <a:xfrm>
                          <a:off x="0" y="38100"/>
                          <a:ext cx="388493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910" w:rsidRPr="002A10C6" w:rsidRDefault="002A10C6" w:rsidP="00BE439B">
                            <w:pPr>
                              <w:tabs>
                                <w:tab w:val="left" w:pos="1418"/>
                                <w:tab w:val="left" w:pos="2835"/>
                              </w:tabs>
                              <w:rPr>
                                <w:rFonts w:ascii="Conduit ITC Light" w:hAnsi="Conduit ITC Light"/>
                                <w:color w:val="00B0F0"/>
                                <w:sz w:val="16"/>
                                <w:szCs w:val="16"/>
                              </w:rPr>
                            </w:pPr>
                            <w:r w:rsidRPr="002A10C6">
                              <w:rPr>
                                <w:rFonts w:ascii="Conduit ITC Light" w:hAnsi="Conduit ITC Light"/>
                                <w:color w:val="00B0F0"/>
                                <w:sz w:val="16"/>
                                <w:szCs w:val="16"/>
                              </w:rPr>
                              <w:t>Phone:</w:t>
                            </w:r>
                            <w:r w:rsidR="00534910" w:rsidRPr="002A10C6">
                              <w:rPr>
                                <w:rFonts w:ascii="Conduit ITC Light" w:hAnsi="Conduit ITC Light"/>
                                <w:color w:val="00B0F0"/>
                                <w:sz w:val="16"/>
                                <w:szCs w:val="16"/>
                              </w:rPr>
                              <w:t xml:space="preserve">                </w:t>
                            </w:r>
                            <w:r w:rsidR="00534910" w:rsidRPr="002A10C6">
                              <w:rPr>
                                <w:rFonts w:ascii="Conduit ITC Light" w:hAnsi="Conduit ITC Light"/>
                                <w:color w:val="00B0F0"/>
                                <w:sz w:val="16"/>
                                <w:szCs w:val="16"/>
                              </w:rPr>
                              <w:tab/>
                              <w:t xml:space="preserve">Web                             </w:t>
                            </w:r>
                            <w:r w:rsidR="00534910" w:rsidRPr="002A10C6">
                              <w:rPr>
                                <w:rFonts w:ascii="Conduit ITC Light" w:hAnsi="Conduit ITC Light"/>
                                <w:color w:val="00B0F0"/>
                                <w:sz w:val="16"/>
                                <w:szCs w:val="16"/>
                              </w:rPr>
                              <w:tab/>
                              <w:t>Address</w:t>
                            </w:r>
                          </w:p>
                          <w:p w:rsidR="00534910" w:rsidRPr="0017033F" w:rsidRDefault="00534910" w:rsidP="00BE439B">
                            <w:pPr>
                              <w:tabs>
                                <w:tab w:val="left" w:pos="1418"/>
                                <w:tab w:val="left" w:pos="2835"/>
                                <w:tab w:val="left" w:pos="2977"/>
                              </w:tabs>
                              <w:rPr>
                                <w:rFonts w:ascii="Conduit ITC Light" w:hAnsi="Conduit ITC Light"/>
                                <w:color w:val="438EC5"/>
                                <w:sz w:val="16"/>
                                <w:szCs w:val="16"/>
                              </w:rPr>
                            </w:pPr>
                            <w:r w:rsidRPr="0017033F">
                              <w:rPr>
                                <w:rFonts w:ascii="Conduit ITC Light" w:hAnsi="Conduit ITC Light"/>
                                <w:color w:val="438EC5"/>
                                <w:sz w:val="16"/>
                                <w:szCs w:val="16"/>
                              </w:rPr>
                              <w:t xml:space="preserve">+ </w:t>
                            </w:r>
                            <w:proofErr w:type="gramStart"/>
                            <w:r w:rsidRPr="0017033F">
                              <w:rPr>
                                <w:rFonts w:ascii="Conduit ITC Light" w:hAnsi="Conduit ITC Light"/>
                                <w:color w:val="438EC5"/>
                                <w:sz w:val="16"/>
                                <w:szCs w:val="16"/>
                              </w:rPr>
                              <w:t xml:space="preserve">353 </w:t>
                            </w:r>
                            <w:r>
                              <w:rPr>
                                <w:rFonts w:ascii="Conduit ITC Light" w:hAnsi="Conduit ITC Light"/>
                                <w:color w:val="438EC5"/>
                                <w:sz w:val="16"/>
                                <w:szCs w:val="16"/>
                              </w:rPr>
                              <w:t xml:space="preserve"> </w:t>
                            </w:r>
                            <w:r w:rsidRPr="0017033F">
                              <w:rPr>
                                <w:rFonts w:ascii="Conduit ITC Light" w:hAnsi="Conduit ITC Light"/>
                                <w:color w:val="438EC5"/>
                                <w:sz w:val="16"/>
                                <w:szCs w:val="16"/>
                              </w:rPr>
                              <w:t>1</w:t>
                            </w:r>
                            <w:proofErr w:type="gramEnd"/>
                            <w:r>
                              <w:rPr>
                                <w:rFonts w:ascii="Conduit ITC Light" w:hAnsi="Conduit ITC Light"/>
                                <w:color w:val="438EC5"/>
                                <w:sz w:val="16"/>
                                <w:szCs w:val="16"/>
                              </w:rPr>
                              <w:t xml:space="preserve">  </w:t>
                            </w:r>
                            <w:r w:rsidRPr="0017033F">
                              <w:rPr>
                                <w:rFonts w:ascii="Conduit ITC Light" w:hAnsi="Conduit ITC Light"/>
                                <w:color w:val="438EC5"/>
                                <w:sz w:val="16"/>
                                <w:szCs w:val="16"/>
                              </w:rPr>
                              <w:t>4294000</w:t>
                            </w:r>
                            <w:r w:rsidRPr="0017033F">
                              <w:rPr>
                                <w:rFonts w:ascii="Conduit ITC Light" w:hAnsi="Conduit ITC Light"/>
                                <w:color w:val="438EC5"/>
                                <w:sz w:val="16"/>
                                <w:szCs w:val="16"/>
                              </w:rPr>
                              <w:tab/>
                              <w:t>www.</w:t>
                            </w:r>
                            <w:r w:rsidRPr="00BE3CB5">
                              <w:rPr>
                                <w:rFonts w:ascii="Conduit ITC Light" w:hAnsi="Conduit ITC Light"/>
                                <w:color w:val="438EC5"/>
                                <w:sz w:val="16"/>
                                <w:szCs w:val="16"/>
                              </w:rPr>
                              <w:t xml:space="preserve"> </w:t>
                            </w:r>
                            <w:r w:rsidRPr="0017033F">
                              <w:rPr>
                                <w:rFonts w:ascii="Conduit ITC Light" w:hAnsi="Conduit ITC Light"/>
                                <w:color w:val="438EC5"/>
                                <w:sz w:val="16"/>
                                <w:szCs w:val="16"/>
                              </w:rPr>
                              <w:t>allnone.ie</w:t>
                            </w:r>
                            <w:r>
                              <w:rPr>
                                <w:rFonts w:ascii="Conduit ITC Light" w:hAnsi="Conduit ITC Light"/>
                                <w:color w:val="438EC5"/>
                                <w:sz w:val="16"/>
                                <w:szCs w:val="16"/>
                              </w:rPr>
                              <w:tab/>
                            </w:r>
                            <w:r w:rsidRPr="0017033F">
                              <w:rPr>
                                <w:rFonts w:ascii="Conduit ITC Light" w:hAnsi="Conduit ITC Light"/>
                                <w:color w:val="438EC5"/>
                                <w:sz w:val="16"/>
                                <w:szCs w:val="16"/>
                              </w:rPr>
                              <w:t>48</w:t>
                            </w:r>
                            <w:r w:rsidR="00F748D9">
                              <w:rPr>
                                <w:rFonts w:ascii="Conduit ITC Light" w:hAnsi="Conduit ITC Light"/>
                                <w:color w:val="438EC5"/>
                                <w:sz w:val="16"/>
                                <w:szCs w:val="16"/>
                              </w:rPr>
                              <w:t>/49</w:t>
                            </w:r>
                            <w:r w:rsidRPr="0017033F">
                              <w:rPr>
                                <w:rFonts w:ascii="Conduit ITC Light" w:hAnsi="Conduit ITC Light"/>
                                <w:color w:val="438EC5"/>
                                <w:sz w:val="16"/>
                                <w:szCs w:val="16"/>
                              </w:rPr>
                              <w:t xml:space="preserve"> Western Parkway</w:t>
                            </w:r>
                            <w:r>
                              <w:rPr>
                                <w:rFonts w:ascii="Conduit ITC Light" w:hAnsi="Conduit ITC Light"/>
                                <w:color w:val="438EC5"/>
                                <w:sz w:val="16"/>
                                <w:szCs w:val="16"/>
                              </w:rPr>
                              <w:t xml:space="preserve"> Business Park</w:t>
                            </w:r>
                          </w:p>
                          <w:p w:rsidR="00534910" w:rsidRDefault="00534910"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t xml:space="preserve">Lower </w:t>
                            </w:r>
                            <w:smartTag w:uri="urn:schemas-microsoft-com:office:smarttags" w:element="Street">
                              <w:smartTag w:uri="urn:schemas-microsoft-com:office:smarttags" w:element="address">
                                <w:r>
                                  <w:rPr>
                                    <w:rFonts w:ascii="Conduit ITC Light" w:hAnsi="Conduit ITC Light"/>
                                    <w:color w:val="438EC5"/>
                                    <w:sz w:val="16"/>
                                    <w:szCs w:val="16"/>
                                  </w:rPr>
                                  <w:t>Ballymount Road</w:t>
                                </w:r>
                              </w:smartTag>
                            </w:smartTag>
                          </w:p>
                          <w:p w:rsidR="00534910" w:rsidRDefault="00534910"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r>
                            <w:smartTag w:uri="urn:schemas-microsoft-com:office:smarttags" w:element="City">
                              <w:smartTag w:uri="urn:schemas-microsoft-com:office:smarttags" w:element="place">
                                <w:r>
                                  <w:rPr>
                                    <w:rFonts w:ascii="Conduit ITC Light" w:hAnsi="Conduit ITC Light"/>
                                    <w:color w:val="438EC5"/>
                                    <w:sz w:val="16"/>
                                    <w:szCs w:val="16"/>
                                  </w:rPr>
                                  <w:t>Dublin</w:t>
                                </w:r>
                              </w:smartTag>
                            </w:smartTag>
                            <w:r>
                              <w:rPr>
                                <w:rFonts w:ascii="Conduit ITC Light" w:hAnsi="Conduit ITC Light"/>
                                <w:color w:val="438EC5"/>
                                <w:sz w:val="16"/>
                                <w:szCs w:val="16"/>
                              </w:rPr>
                              <w:t xml:space="preserve"> 12</w:t>
                            </w:r>
                          </w:p>
                          <w:p w:rsidR="00534910" w:rsidRPr="0017033F" w:rsidRDefault="00534910"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r>
                            <w:smartTag w:uri="urn:schemas-microsoft-com:office:smarttags" w:element="country-region">
                              <w:smartTag w:uri="urn:schemas-microsoft-com:office:smarttags" w:element="place">
                                <w:r>
                                  <w:rPr>
                                    <w:rFonts w:ascii="Conduit ITC Light" w:hAnsi="Conduit ITC Light"/>
                                    <w:color w:val="438EC5"/>
                                    <w:sz w:val="16"/>
                                    <w:szCs w:val="16"/>
                                  </w:rPr>
                                  <w:t>Ireland</w:t>
                                </w:r>
                              </w:smartTag>
                            </w:smartTag>
                          </w:p>
                        </w:txbxContent>
                      </wps:txbx>
                      <wps:bodyPr rot="0" vert="horz" wrap="square" lIns="91440" tIns="45720" rIns="91440" bIns="45720" anchor="t" anchorCtr="0" upright="1">
                        <a:noAutofit/>
                      </wps:bodyPr>
                    </wps:wsp>
                    <pic:pic xmlns:pic="http://schemas.openxmlformats.org/drawingml/2006/picture">
                      <pic:nvPicPr>
                        <pic:cNvPr id="32" name="Picture 32" descr="separato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00225" y="0"/>
                          <a:ext cx="47625" cy="752475"/>
                        </a:xfrm>
                        <a:prstGeom prst="rect">
                          <a:avLst/>
                        </a:prstGeom>
                        <a:noFill/>
                        <a:ln>
                          <a:noFill/>
                        </a:ln>
                      </pic:spPr>
                    </pic:pic>
                    <pic:pic xmlns:pic="http://schemas.openxmlformats.org/drawingml/2006/picture">
                      <pic:nvPicPr>
                        <pic:cNvPr id="33" name="Picture 33" descr="separato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95350" y="0"/>
                          <a:ext cx="47625" cy="752475"/>
                        </a:xfrm>
                        <a:prstGeom prst="rect">
                          <a:avLst/>
                        </a:prstGeom>
                        <a:noFill/>
                        <a:ln>
                          <a:noFill/>
                        </a:ln>
                      </pic:spPr>
                    </pic:pic>
                    <pic:pic xmlns:pic="http://schemas.openxmlformats.org/drawingml/2006/picture">
                      <pic:nvPicPr>
                        <pic:cNvPr id="35" name="Picture 35" descr="separato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 cy="752475"/>
                        </a:xfrm>
                        <a:prstGeom prst="rect">
                          <a:avLst/>
                        </a:prstGeom>
                        <a:noFill/>
                        <a:ln>
                          <a:noFill/>
                        </a:ln>
                      </pic:spPr>
                    </pic:pic>
                  </wpg:wgp>
                </a:graphicData>
              </a:graphic>
              <wp14:sizeRelV relativeFrom="margin">
                <wp14:pctHeight>0</wp14:pctHeight>
              </wp14:sizeRelV>
            </wp:anchor>
          </w:drawing>
        </mc:Choice>
        <mc:Fallback>
          <w:pict>
            <v:group id="Group 6" o:spid="_x0000_s1026" style="position:absolute;margin-left:256.15pt;margin-top:-44.35pt;width:305.9pt;height:78pt;z-index:251656704;mso-height-relative:margin" coordsize="38849,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">
              <v:shapetype id="_x0000_t202" coordsize="21600,21600" o:spt="202" path="m,l,21600r21600,l21600,xe">
                <v:stroke joinstyle="miter"/>
                <v:path gradientshapeok="t" o:connecttype="rect"/>
              </v:shapetype>
              <v:shape id="Text Box 15" o:spid="_x0000_s1027" type="#_x0000_t202" style="position:absolute;top:381;width:38849;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534910" w:rsidRPr="002A10C6" w:rsidRDefault="002A10C6" w:rsidP="00BE439B">
                      <w:pPr>
                        <w:tabs>
                          <w:tab w:val="left" w:pos="1418"/>
                          <w:tab w:val="left" w:pos="2835"/>
                        </w:tabs>
                        <w:rPr>
                          <w:rFonts w:ascii="Conduit ITC Light" w:hAnsi="Conduit ITC Light"/>
                          <w:color w:val="00B0F0"/>
                          <w:sz w:val="16"/>
                          <w:szCs w:val="16"/>
                        </w:rPr>
                      </w:pPr>
                      <w:r w:rsidRPr="002A10C6">
                        <w:rPr>
                          <w:rFonts w:ascii="Conduit ITC Light" w:hAnsi="Conduit ITC Light"/>
                          <w:color w:val="00B0F0"/>
                          <w:sz w:val="16"/>
                          <w:szCs w:val="16"/>
                        </w:rPr>
                        <w:t>Phone:</w:t>
                      </w:r>
                      <w:r w:rsidR="00534910" w:rsidRPr="002A10C6">
                        <w:rPr>
                          <w:rFonts w:ascii="Conduit ITC Light" w:hAnsi="Conduit ITC Light"/>
                          <w:color w:val="00B0F0"/>
                          <w:sz w:val="16"/>
                          <w:szCs w:val="16"/>
                        </w:rPr>
                        <w:t xml:space="preserve">                </w:t>
                      </w:r>
                      <w:r w:rsidR="00534910" w:rsidRPr="002A10C6">
                        <w:rPr>
                          <w:rFonts w:ascii="Conduit ITC Light" w:hAnsi="Conduit ITC Light"/>
                          <w:color w:val="00B0F0"/>
                          <w:sz w:val="16"/>
                          <w:szCs w:val="16"/>
                        </w:rPr>
                        <w:tab/>
                        <w:t xml:space="preserve">Web                             </w:t>
                      </w:r>
                      <w:r w:rsidR="00534910" w:rsidRPr="002A10C6">
                        <w:rPr>
                          <w:rFonts w:ascii="Conduit ITC Light" w:hAnsi="Conduit ITC Light"/>
                          <w:color w:val="00B0F0"/>
                          <w:sz w:val="16"/>
                          <w:szCs w:val="16"/>
                        </w:rPr>
                        <w:tab/>
                        <w:t>Address</w:t>
                      </w:r>
                    </w:p>
                    <w:p w:rsidR="00534910" w:rsidRPr="0017033F" w:rsidRDefault="00534910" w:rsidP="00BE439B">
                      <w:pPr>
                        <w:tabs>
                          <w:tab w:val="left" w:pos="1418"/>
                          <w:tab w:val="left" w:pos="2835"/>
                          <w:tab w:val="left" w:pos="2977"/>
                        </w:tabs>
                        <w:rPr>
                          <w:rFonts w:ascii="Conduit ITC Light" w:hAnsi="Conduit ITC Light"/>
                          <w:color w:val="438EC5"/>
                          <w:sz w:val="16"/>
                          <w:szCs w:val="16"/>
                        </w:rPr>
                      </w:pPr>
                      <w:r w:rsidRPr="0017033F">
                        <w:rPr>
                          <w:rFonts w:ascii="Conduit ITC Light" w:hAnsi="Conduit ITC Light"/>
                          <w:color w:val="438EC5"/>
                          <w:sz w:val="16"/>
                          <w:szCs w:val="16"/>
                        </w:rPr>
                        <w:t xml:space="preserve">+ </w:t>
                      </w:r>
                      <w:proofErr w:type="gramStart"/>
                      <w:r w:rsidRPr="0017033F">
                        <w:rPr>
                          <w:rFonts w:ascii="Conduit ITC Light" w:hAnsi="Conduit ITC Light"/>
                          <w:color w:val="438EC5"/>
                          <w:sz w:val="16"/>
                          <w:szCs w:val="16"/>
                        </w:rPr>
                        <w:t xml:space="preserve">353 </w:t>
                      </w:r>
                      <w:r>
                        <w:rPr>
                          <w:rFonts w:ascii="Conduit ITC Light" w:hAnsi="Conduit ITC Light"/>
                          <w:color w:val="438EC5"/>
                          <w:sz w:val="16"/>
                          <w:szCs w:val="16"/>
                        </w:rPr>
                        <w:t xml:space="preserve"> </w:t>
                      </w:r>
                      <w:r w:rsidRPr="0017033F">
                        <w:rPr>
                          <w:rFonts w:ascii="Conduit ITC Light" w:hAnsi="Conduit ITC Light"/>
                          <w:color w:val="438EC5"/>
                          <w:sz w:val="16"/>
                          <w:szCs w:val="16"/>
                        </w:rPr>
                        <w:t>1</w:t>
                      </w:r>
                      <w:proofErr w:type="gramEnd"/>
                      <w:r>
                        <w:rPr>
                          <w:rFonts w:ascii="Conduit ITC Light" w:hAnsi="Conduit ITC Light"/>
                          <w:color w:val="438EC5"/>
                          <w:sz w:val="16"/>
                          <w:szCs w:val="16"/>
                        </w:rPr>
                        <w:t xml:space="preserve">  </w:t>
                      </w:r>
                      <w:r w:rsidRPr="0017033F">
                        <w:rPr>
                          <w:rFonts w:ascii="Conduit ITC Light" w:hAnsi="Conduit ITC Light"/>
                          <w:color w:val="438EC5"/>
                          <w:sz w:val="16"/>
                          <w:szCs w:val="16"/>
                        </w:rPr>
                        <w:t>4294000</w:t>
                      </w:r>
                      <w:r w:rsidRPr="0017033F">
                        <w:rPr>
                          <w:rFonts w:ascii="Conduit ITC Light" w:hAnsi="Conduit ITC Light"/>
                          <w:color w:val="438EC5"/>
                          <w:sz w:val="16"/>
                          <w:szCs w:val="16"/>
                        </w:rPr>
                        <w:tab/>
                        <w:t>www.</w:t>
                      </w:r>
                      <w:r w:rsidRPr="00BE3CB5">
                        <w:rPr>
                          <w:rFonts w:ascii="Conduit ITC Light" w:hAnsi="Conduit ITC Light"/>
                          <w:color w:val="438EC5"/>
                          <w:sz w:val="16"/>
                          <w:szCs w:val="16"/>
                        </w:rPr>
                        <w:t xml:space="preserve"> </w:t>
                      </w:r>
                      <w:r w:rsidRPr="0017033F">
                        <w:rPr>
                          <w:rFonts w:ascii="Conduit ITC Light" w:hAnsi="Conduit ITC Light"/>
                          <w:color w:val="438EC5"/>
                          <w:sz w:val="16"/>
                          <w:szCs w:val="16"/>
                        </w:rPr>
                        <w:t>allnone.ie</w:t>
                      </w:r>
                      <w:r>
                        <w:rPr>
                          <w:rFonts w:ascii="Conduit ITC Light" w:hAnsi="Conduit ITC Light"/>
                          <w:color w:val="438EC5"/>
                          <w:sz w:val="16"/>
                          <w:szCs w:val="16"/>
                        </w:rPr>
                        <w:tab/>
                      </w:r>
                      <w:r w:rsidRPr="0017033F">
                        <w:rPr>
                          <w:rFonts w:ascii="Conduit ITC Light" w:hAnsi="Conduit ITC Light"/>
                          <w:color w:val="438EC5"/>
                          <w:sz w:val="16"/>
                          <w:szCs w:val="16"/>
                        </w:rPr>
                        <w:t>48</w:t>
                      </w:r>
                      <w:r w:rsidR="00F748D9">
                        <w:rPr>
                          <w:rFonts w:ascii="Conduit ITC Light" w:hAnsi="Conduit ITC Light"/>
                          <w:color w:val="438EC5"/>
                          <w:sz w:val="16"/>
                          <w:szCs w:val="16"/>
                        </w:rPr>
                        <w:t>/49</w:t>
                      </w:r>
                      <w:r w:rsidRPr="0017033F">
                        <w:rPr>
                          <w:rFonts w:ascii="Conduit ITC Light" w:hAnsi="Conduit ITC Light"/>
                          <w:color w:val="438EC5"/>
                          <w:sz w:val="16"/>
                          <w:szCs w:val="16"/>
                        </w:rPr>
                        <w:t xml:space="preserve"> Western Parkway</w:t>
                      </w:r>
                      <w:r>
                        <w:rPr>
                          <w:rFonts w:ascii="Conduit ITC Light" w:hAnsi="Conduit ITC Light"/>
                          <w:color w:val="438EC5"/>
                          <w:sz w:val="16"/>
                          <w:szCs w:val="16"/>
                        </w:rPr>
                        <w:t xml:space="preserve"> Business Park</w:t>
                      </w:r>
                    </w:p>
                    <w:p w:rsidR="00534910" w:rsidRDefault="00534910"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t xml:space="preserve">Lower </w:t>
                      </w:r>
                      <w:smartTag w:uri="urn:schemas-microsoft-com:office:smarttags" w:element="Street">
                        <w:smartTag w:uri="urn:schemas-microsoft-com:office:smarttags" w:element="address">
                          <w:r>
                            <w:rPr>
                              <w:rFonts w:ascii="Conduit ITC Light" w:hAnsi="Conduit ITC Light"/>
                              <w:color w:val="438EC5"/>
                              <w:sz w:val="16"/>
                              <w:szCs w:val="16"/>
                            </w:rPr>
                            <w:t>Ballymount Road</w:t>
                          </w:r>
                        </w:smartTag>
                      </w:smartTag>
                    </w:p>
                    <w:p w:rsidR="00534910" w:rsidRDefault="00534910"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r>
                      <w:smartTag w:uri="urn:schemas-microsoft-com:office:smarttags" w:element="City">
                        <w:smartTag w:uri="urn:schemas-microsoft-com:office:smarttags" w:element="place">
                          <w:r>
                            <w:rPr>
                              <w:rFonts w:ascii="Conduit ITC Light" w:hAnsi="Conduit ITC Light"/>
                              <w:color w:val="438EC5"/>
                              <w:sz w:val="16"/>
                              <w:szCs w:val="16"/>
                            </w:rPr>
                            <w:t>Dublin</w:t>
                          </w:r>
                        </w:smartTag>
                      </w:smartTag>
                      <w:r>
                        <w:rPr>
                          <w:rFonts w:ascii="Conduit ITC Light" w:hAnsi="Conduit ITC Light"/>
                          <w:color w:val="438EC5"/>
                          <w:sz w:val="16"/>
                          <w:szCs w:val="16"/>
                        </w:rPr>
                        <w:t xml:space="preserve"> 12</w:t>
                      </w:r>
                    </w:p>
                    <w:p w:rsidR="00534910" w:rsidRPr="0017033F" w:rsidRDefault="00534910"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r>
                      <w:smartTag w:uri="urn:schemas-microsoft-com:office:smarttags" w:element="country-region">
                        <w:smartTag w:uri="urn:schemas-microsoft-com:office:smarttags" w:element="place">
                          <w:r>
                            <w:rPr>
                              <w:rFonts w:ascii="Conduit ITC Light" w:hAnsi="Conduit ITC Light"/>
                              <w:color w:val="438EC5"/>
                              <w:sz w:val="16"/>
                              <w:szCs w:val="16"/>
                            </w:rPr>
                            <w:t>Ireland</w:t>
                          </w:r>
                        </w:smartTag>
                      </w:smartTag>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alt="separator" style="position:absolute;left:18002;width:476;height: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L/qLCAAAA2wAAAA8AAABkcnMvZG93bnJldi54bWxEj0+LwjAUxO8L+x3CW/Cm6aqIVNMiC6Ie&#10;/bd7fTTPttq81CZq9dMbQdjjMDO/YaZpaypxpcaVlhV89yIQxJnVJecKdtt5dwzCeWSNlWVScCcH&#10;afL5McVY2xuv6brxuQgQdjEqKLyvYyldVpBB17M1cfAOtjHog2xyqRu8BbipZD+KRtJgyWGhwJp+&#10;CspOm4tRcGZ7yB/Rcfu3eJjh776e33G1V6rz1c4mIDy1/j/8bi+1gkEfXl/CD5DJ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i/6iwgAAANsAAAAPAAAAAAAAAAAAAAAAAJ8C&#10;AABkcnMvZG93bnJldi54bWxQSwUGAAAAAAQABAD3AAAAjgMAAAAA&#10;">
                <v:imagedata r:id="rId2" o:title="separator"/>
                <v:path arrowok="t"/>
              </v:shape>
              <v:shape id="Picture 33" o:spid="_x0000_s1029" type="#_x0000_t75" alt="separator" style="position:absolute;left:8953;width:476;height: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HWznCAAAA2wAAAA8AAABkcnMvZG93bnJldi54bWxEj0+LwjAUxO/CfofwFrxpuiqLVNMiC6Ie&#10;/bd7fTTPttq81CZq9dObBcHjMDO/YaZpaypxpcaVlhV89SMQxJnVJecKdtt5bwzCeWSNlWVScCcH&#10;afLRmWKs7Y3XdN34XAQIuxgVFN7XsZQuK8ig69uaOHgH2xj0QTa51A3eAtxUchBF39JgyWGhwJp+&#10;CspOm4tRcGZ7yB/Rcfu3eJjR776e33G1V6r72c4mIDy1/h1+tZdawXAI/1/CD5DJ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x1s5wgAAANsAAAAPAAAAAAAAAAAAAAAAAJ8C&#10;AABkcnMvZG93bnJldi54bWxQSwUGAAAAAAQABAD3AAAAjgMAAAAA&#10;">
                <v:imagedata r:id="rId2" o:title="separator"/>
                <v:path arrowok="t"/>
              </v:shape>
              <v:shape id="Picture 35" o:spid="_x0000_s1030" type="#_x0000_t75" alt="separator" style="position:absolute;width:476;height: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iZtbEAAAA2wAAAA8AAABkcnMvZG93bnJldi54bWxEj09rwkAUxO+C32F5gre6sbZSUtcggtge&#10;q9VeH9lnkpp9m2ZX8+fTu0LB4zAzv2EWSWtKcaXaFZYVTCcRCOLU6oIzBd/7zdMbCOeRNZaWSUFH&#10;DpLlcLDAWNuGv+i685kIEHYxKsi9r2IpXZqTQTexFXHwTrY26IOsM6lrbALclPI5iubSYMFhIceK&#10;1jml593FKPhje8r66Hf/s+3Ny/FQbTr8PCg1HrWrdxCeWv8I/7c/tILZK9y/hB8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iZtbEAAAA2wAAAA8AAAAAAAAAAAAAAAAA&#10;nwIAAGRycy9kb3ducmV2LnhtbFBLBQYAAAAABAAEAPcAAACQAwAAAAA=&#10;">
                <v:imagedata r:id="rId2" o:title="separator"/>
                <v:path arrowok="t"/>
              </v:shape>
            </v:group>
          </w:pict>
        </mc:Fallback>
      </mc:AlternateContent>
    </w:r>
    <w:r>
      <w:rPr>
        <w:noProof/>
        <w:lang w:val="en-IE" w:eastAsia="en-IE"/>
      </w:rPr>
      <w:drawing>
        <wp:anchor distT="0" distB="0" distL="114300" distR="114300" simplePos="0" relativeHeight="251659776" behindDoc="1" locked="0" layoutInCell="1" allowOverlap="1" wp14:anchorId="0D15633E" wp14:editId="088D088F">
          <wp:simplePos x="0" y="0"/>
          <wp:positionH relativeFrom="column">
            <wp:posOffset>-478790</wp:posOffset>
          </wp:positionH>
          <wp:positionV relativeFrom="paragraph">
            <wp:posOffset>-2155825</wp:posOffset>
          </wp:positionV>
          <wp:extent cx="9112250" cy="2759075"/>
          <wp:effectExtent l="0" t="0" r="0" b="3175"/>
          <wp:wrapNone/>
          <wp:docPr id="55" name="Picture 55" descr="Allnone 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llnone swoosh"/>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12250" cy="275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D3B">
      <w:rPr>
        <w:noProof/>
        <w:lang w:val="en-IE" w:eastAsia="en-IE"/>
      </w:rPr>
      <mc:AlternateContent>
        <mc:Choice Requires="wps">
          <w:drawing>
            <wp:anchor distT="0" distB="0" distL="114300" distR="114300" simplePos="0" relativeHeight="251652608" behindDoc="0" locked="0" layoutInCell="1" allowOverlap="1" wp14:anchorId="5341231A" wp14:editId="04EC76E3">
              <wp:simplePos x="0" y="0"/>
              <wp:positionH relativeFrom="column">
                <wp:posOffset>-1753870</wp:posOffset>
              </wp:positionH>
              <wp:positionV relativeFrom="paragraph">
                <wp:posOffset>-597535</wp:posOffset>
              </wp:positionV>
              <wp:extent cx="826770" cy="1306195"/>
              <wp:effectExtent l="0" t="2540" r="3175" b="0"/>
              <wp:wrapNone/>
              <wp:docPr id="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130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38.1pt;margin-top:-47.05pt;width:65.1pt;height:102.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5pt;height:12pt" o:bullet="t">
        <v:imagedata r:id="rId1" o:title="be_logo_50[1]"/>
      </v:shape>
    </w:pict>
  </w:numPicBullet>
  <w:numPicBullet w:numPicBulletId="1">
    <w:pict>
      <v:shape id="_x0000_i1090" type="#_x0000_t75" style="width:120pt;height:98.25pt" o:bullet="t">
        <v:imagedata r:id="rId2" o:title="bullet_logo"/>
      </v:shape>
    </w:pict>
  </w:numPicBullet>
  <w:abstractNum w:abstractNumId="0">
    <w:nsid w:val="03D10DBA"/>
    <w:multiLevelType w:val="hybridMultilevel"/>
    <w:tmpl w:val="8812A06C"/>
    <w:lvl w:ilvl="0" w:tplc="D6B680A6">
      <w:start w:val="1"/>
      <w:numFmt w:val="bullet"/>
      <w:lvlText w:val=""/>
      <w:lvlPicBulletId w:val="1"/>
      <w:lvlJc w:val="left"/>
      <w:pPr>
        <w:tabs>
          <w:tab w:val="num" w:pos="720"/>
        </w:tabs>
        <w:ind w:left="720" w:hanging="360"/>
      </w:pPr>
      <w:rPr>
        <w:rFonts w:ascii="Symbol" w:hAnsi="Symbol" w:hint="default"/>
      </w:rPr>
    </w:lvl>
    <w:lvl w:ilvl="1" w:tplc="CB0C2794" w:tentative="1">
      <w:start w:val="1"/>
      <w:numFmt w:val="bullet"/>
      <w:lvlText w:val=""/>
      <w:lvlJc w:val="left"/>
      <w:pPr>
        <w:tabs>
          <w:tab w:val="num" w:pos="1440"/>
        </w:tabs>
        <w:ind w:left="1440" w:hanging="360"/>
      </w:pPr>
      <w:rPr>
        <w:rFonts w:ascii="Symbol" w:hAnsi="Symbol" w:hint="default"/>
      </w:rPr>
    </w:lvl>
    <w:lvl w:ilvl="2" w:tplc="CCF0C48C" w:tentative="1">
      <w:start w:val="1"/>
      <w:numFmt w:val="bullet"/>
      <w:lvlText w:val=""/>
      <w:lvlJc w:val="left"/>
      <w:pPr>
        <w:tabs>
          <w:tab w:val="num" w:pos="2160"/>
        </w:tabs>
        <w:ind w:left="2160" w:hanging="360"/>
      </w:pPr>
      <w:rPr>
        <w:rFonts w:ascii="Symbol" w:hAnsi="Symbol" w:hint="default"/>
      </w:rPr>
    </w:lvl>
    <w:lvl w:ilvl="3" w:tplc="A2E47992" w:tentative="1">
      <w:start w:val="1"/>
      <w:numFmt w:val="bullet"/>
      <w:lvlText w:val=""/>
      <w:lvlJc w:val="left"/>
      <w:pPr>
        <w:tabs>
          <w:tab w:val="num" w:pos="2880"/>
        </w:tabs>
        <w:ind w:left="2880" w:hanging="360"/>
      </w:pPr>
      <w:rPr>
        <w:rFonts w:ascii="Symbol" w:hAnsi="Symbol" w:hint="default"/>
      </w:rPr>
    </w:lvl>
    <w:lvl w:ilvl="4" w:tplc="57FE415A" w:tentative="1">
      <w:start w:val="1"/>
      <w:numFmt w:val="bullet"/>
      <w:lvlText w:val=""/>
      <w:lvlJc w:val="left"/>
      <w:pPr>
        <w:tabs>
          <w:tab w:val="num" w:pos="3600"/>
        </w:tabs>
        <w:ind w:left="3600" w:hanging="360"/>
      </w:pPr>
      <w:rPr>
        <w:rFonts w:ascii="Symbol" w:hAnsi="Symbol" w:hint="default"/>
      </w:rPr>
    </w:lvl>
    <w:lvl w:ilvl="5" w:tplc="64265CB4" w:tentative="1">
      <w:start w:val="1"/>
      <w:numFmt w:val="bullet"/>
      <w:lvlText w:val=""/>
      <w:lvlJc w:val="left"/>
      <w:pPr>
        <w:tabs>
          <w:tab w:val="num" w:pos="4320"/>
        </w:tabs>
        <w:ind w:left="4320" w:hanging="360"/>
      </w:pPr>
      <w:rPr>
        <w:rFonts w:ascii="Symbol" w:hAnsi="Symbol" w:hint="default"/>
      </w:rPr>
    </w:lvl>
    <w:lvl w:ilvl="6" w:tplc="E1169AAE" w:tentative="1">
      <w:start w:val="1"/>
      <w:numFmt w:val="bullet"/>
      <w:lvlText w:val=""/>
      <w:lvlJc w:val="left"/>
      <w:pPr>
        <w:tabs>
          <w:tab w:val="num" w:pos="5040"/>
        </w:tabs>
        <w:ind w:left="5040" w:hanging="360"/>
      </w:pPr>
      <w:rPr>
        <w:rFonts w:ascii="Symbol" w:hAnsi="Symbol" w:hint="default"/>
      </w:rPr>
    </w:lvl>
    <w:lvl w:ilvl="7" w:tplc="A5A8A114" w:tentative="1">
      <w:start w:val="1"/>
      <w:numFmt w:val="bullet"/>
      <w:lvlText w:val=""/>
      <w:lvlJc w:val="left"/>
      <w:pPr>
        <w:tabs>
          <w:tab w:val="num" w:pos="5760"/>
        </w:tabs>
        <w:ind w:left="5760" w:hanging="360"/>
      </w:pPr>
      <w:rPr>
        <w:rFonts w:ascii="Symbol" w:hAnsi="Symbol" w:hint="default"/>
      </w:rPr>
    </w:lvl>
    <w:lvl w:ilvl="8" w:tplc="09568122" w:tentative="1">
      <w:start w:val="1"/>
      <w:numFmt w:val="bullet"/>
      <w:lvlText w:val=""/>
      <w:lvlJc w:val="left"/>
      <w:pPr>
        <w:tabs>
          <w:tab w:val="num" w:pos="6480"/>
        </w:tabs>
        <w:ind w:left="6480" w:hanging="360"/>
      </w:pPr>
      <w:rPr>
        <w:rFonts w:ascii="Symbol" w:hAnsi="Symbol" w:hint="default"/>
      </w:rPr>
    </w:lvl>
  </w:abstractNum>
  <w:abstractNum w:abstractNumId="1">
    <w:nsid w:val="142A4FD3"/>
    <w:multiLevelType w:val="hybridMultilevel"/>
    <w:tmpl w:val="49D259C0"/>
    <w:lvl w:ilvl="0" w:tplc="6FCA13E6">
      <w:start w:val="1"/>
      <w:numFmt w:val="bullet"/>
      <w:lvlText w:val=""/>
      <w:lvlPicBulletId w:val="1"/>
      <w:lvlJc w:val="left"/>
      <w:pPr>
        <w:tabs>
          <w:tab w:val="num" w:pos="720"/>
        </w:tabs>
        <w:ind w:left="720" w:hanging="360"/>
      </w:pPr>
      <w:rPr>
        <w:rFonts w:ascii="Symbol" w:hAnsi="Symbol" w:hint="default"/>
      </w:rPr>
    </w:lvl>
    <w:lvl w:ilvl="1" w:tplc="D69EF0F0" w:tentative="1">
      <w:start w:val="1"/>
      <w:numFmt w:val="bullet"/>
      <w:lvlText w:val=""/>
      <w:lvlJc w:val="left"/>
      <w:pPr>
        <w:tabs>
          <w:tab w:val="num" w:pos="1440"/>
        </w:tabs>
        <w:ind w:left="1440" w:hanging="360"/>
      </w:pPr>
      <w:rPr>
        <w:rFonts w:ascii="Symbol" w:hAnsi="Symbol" w:hint="default"/>
      </w:rPr>
    </w:lvl>
    <w:lvl w:ilvl="2" w:tplc="E354CDE8" w:tentative="1">
      <w:start w:val="1"/>
      <w:numFmt w:val="bullet"/>
      <w:lvlText w:val=""/>
      <w:lvlJc w:val="left"/>
      <w:pPr>
        <w:tabs>
          <w:tab w:val="num" w:pos="2160"/>
        </w:tabs>
        <w:ind w:left="2160" w:hanging="360"/>
      </w:pPr>
      <w:rPr>
        <w:rFonts w:ascii="Symbol" w:hAnsi="Symbol" w:hint="default"/>
      </w:rPr>
    </w:lvl>
    <w:lvl w:ilvl="3" w:tplc="EE2A6B0A" w:tentative="1">
      <w:start w:val="1"/>
      <w:numFmt w:val="bullet"/>
      <w:lvlText w:val=""/>
      <w:lvlJc w:val="left"/>
      <w:pPr>
        <w:tabs>
          <w:tab w:val="num" w:pos="2880"/>
        </w:tabs>
        <w:ind w:left="2880" w:hanging="360"/>
      </w:pPr>
      <w:rPr>
        <w:rFonts w:ascii="Symbol" w:hAnsi="Symbol" w:hint="default"/>
      </w:rPr>
    </w:lvl>
    <w:lvl w:ilvl="4" w:tplc="F6048C7A" w:tentative="1">
      <w:start w:val="1"/>
      <w:numFmt w:val="bullet"/>
      <w:lvlText w:val=""/>
      <w:lvlJc w:val="left"/>
      <w:pPr>
        <w:tabs>
          <w:tab w:val="num" w:pos="3600"/>
        </w:tabs>
        <w:ind w:left="3600" w:hanging="360"/>
      </w:pPr>
      <w:rPr>
        <w:rFonts w:ascii="Symbol" w:hAnsi="Symbol" w:hint="default"/>
      </w:rPr>
    </w:lvl>
    <w:lvl w:ilvl="5" w:tplc="9E38698E" w:tentative="1">
      <w:start w:val="1"/>
      <w:numFmt w:val="bullet"/>
      <w:lvlText w:val=""/>
      <w:lvlJc w:val="left"/>
      <w:pPr>
        <w:tabs>
          <w:tab w:val="num" w:pos="4320"/>
        </w:tabs>
        <w:ind w:left="4320" w:hanging="360"/>
      </w:pPr>
      <w:rPr>
        <w:rFonts w:ascii="Symbol" w:hAnsi="Symbol" w:hint="default"/>
      </w:rPr>
    </w:lvl>
    <w:lvl w:ilvl="6" w:tplc="F4121BCC" w:tentative="1">
      <w:start w:val="1"/>
      <w:numFmt w:val="bullet"/>
      <w:lvlText w:val=""/>
      <w:lvlJc w:val="left"/>
      <w:pPr>
        <w:tabs>
          <w:tab w:val="num" w:pos="5040"/>
        </w:tabs>
        <w:ind w:left="5040" w:hanging="360"/>
      </w:pPr>
      <w:rPr>
        <w:rFonts w:ascii="Symbol" w:hAnsi="Symbol" w:hint="default"/>
      </w:rPr>
    </w:lvl>
    <w:lvl w:ilvl="7" w:tplc="B9AC8402" w:tentative="1">
      <w:start w:val="1"/>
      <w:numFmt w:val="bullet"/>
      <w:lvlText w:val=""/>
      <w:lvlJc w:val="left"/>
      <w:pPr>
        <w:tabs>
          <w:tab w:val="num" w:pos="5760"/>
        </w:tabs>
        <w:ind w:left="5760" w:hanging="360"/>
      </w:pPr>
      <w:rPr>
        <w:rFonts w:ascii="Symbol" w:hAnsi="Symbol" w:hint="default"/>
      </w:rPr>
    </w:lvl>
    <w:lvl w:ilvl="8" w:tplc="BB5C3710" w:tentative="1">
      <w:start w:val="1"/>
      <w:numFmt w:val="bullet"/>
      <w:lvlText w:val=""/>
      <w:lvlJc w:val="left"/>
      <w:pPr>
        <w:tabs>
          <w:tab w:val="num" w:pos="6480"/>
        </w:tabs>
        <w:ind w:left="6480" w:hanging="360"/>
      </w:pPr>
      <w:rPr>
        <w:rFonts w:ascii="Symbol" w:hAnsi="Symbol" w:hint="default"/>
      </w:rPr>
    </w:lvl>
  </w:abstractNum>
  <w:abstractNum w:abstractNumId="2">
    <w:nsid w:val="14D44F80"/>
    <w:multiLevelType w:val="hybridMultilevel"/>
    <w:tmpl w:val="7066529E"/>
    <w:lvl w:ilvl="0" w:tplc="EFFAEF20">
      <w:start w:val="1"/>
      <w:numFmt w:val="bullet"/>
      <w:lvlText w:val=""/>
      <w:lvlPicBulletId w:val="1"/>
      <w:lvlJc w:val="left"/>
      <w:pPr>
        <w:tabs>
          <w:tab w:val="num" w:pos="720"/>
        </w:tabs>
        <w:ind w:left="720" w:hanging="360"/>
      </w:pPr>
      <w:rPr>
        <w:rFonts w:ascii="Symbol" w:hAnsi="Symbol" w:hint="default"/>
      </w:rPr>
    </w:lvl>
    <w:lvl w:ilvl="1" w:tplc="3D9AB148" w:tentative="1">
      <w:start w:val="1"/>
      <w:numFmt w:val="bullet"/>
      <w:lvlText w:val=""/>
      <w:lvlJc w:val="left"/>
      <w:pPr>
        <w:tabs>
          <w:tab w:val="num" w:pos="1440"/>
        </w:tabs>
        <w:ind w:left="1440" w:hanging="360"/>
      </w:pPr>
      <w:rPr>
        <w:rFonts w:ascii="Symbol" w:hAnsi="Symbol" w:hint="default"/>
      </w:rPr>
    </w:lvl>
    <w:lvl w:ilvl="2" w:tplc="964A0004" w:tentative="1">
      <w:start w:val="1"/>
      <w:numFmt w:val="bullet"/>
      <w:lvlText w:val=""/>
      <w:lvlJc w:val="left"/>
      <w:pPr>
        <w:tabs>
          <w:tab w:val="num" w:pos="2160"/>
        </w:tabs>
        <w:ind w:left="2160" w:hanging="360"/>
      </w:pPr>
      <w:rPr>
        <w:rFonts w:ascii="Symbol" w:hAnsi="Symbol" w:hint="default"/>
      </w:rPr>
    </w:lvl>
    <w:lvl w:ilvl="3" w:tplc="F15AB66A" w:tentative="1">
      <w:start w:val="1"/>
      <w:numFmt w:val="bullet"/>
      <w:lvlText w:val=""/>
      <w:lvlJc w:val="left"/>
      <w:pPr>
        <w:tabs>
          <w:tab w:val="num" w:pos="2880"/>
        </w:tabs>
        <w:ind w:left="2880" w:hanging="360"/>
      </w:pPr>
      <w:rPr>
        <w:rFonts w:ascii="Symbol" w:hAnsi="Symbol" w:hint="default"/>
      </w:rPr>
    </w:lvl>
    <w:lvl w:ilvl="4" w:tplc="B63CC5AA" w:tentative="1">
      <w:start w:val="1"/>
      <w:numFmt w:val="bullet"/>
      <w:lvlText w:val=""/>
      <w:lvlJc w:val="left"/>
      <w:pPr>
        <w:tabs>
          <w:tab w:val="num" w:pos="3600"/>
        </w:tabs>
        <w:ind w:left="3600" w:hanging="360"/>
      </w:pPr>
      <w:rPr>
        <w:rFonts w:ascii="Symbol" w:hAnsi="Symbol" w:hint="default"/>
      </w:rPr>
    </w:lvl>
    <w:lvl w:ilvl="5" w:tplc="9902878A" w:tentative="1">
      <w:start w:val="1"/>
      <w:numFmt w:val="bullet"/>
      <w:lvlText w:val=""/>
      <w:lvlJc w:val="left"/>
      <w:pPr>
        <w:tabs>
          <w:tab w:val="num" w:pos="4320"/>
        </w:tabs>
        <w:ind w:left="4320" w:hanging="360"/>
      </w:pPr>
      <w:rPr>
        <w:rFonts w:ascii="Symbol" w:hAnsi="Symbol" w:hint="default"/>
      </w:rPr>
    </w:lvl>
    <w:lvl w:ilvl="6" w:tplc="5E10E752" w:tentative="1">
      <w:start w:val="1"/>
      <w:numFmt w:val="bullet"/>
      <w:lvlText w:val=""/>
      <w:lvlJc w:val="left"/>
      <w:pPr>
        <w:tabs>
          <w:tab w:val="num" w:pos="5040"/>
        </w:tabs>
        <w:ind w:left="5040" w:hanging="360"/>
      </w:pPr>
      <w:rPr>
        <w:rFonts w:ascii="Symbol" w:hAnsi="Symbol" w:hint="default"/>
      </w:rPr>
    </w:lvl>
    <w:lvl w:ilvl="7" w:tplc="CEC03F3C" w:tentative="1">
      <w:start w:val="1"/>
      <w:numFmt w:val="bullet"/>
      <w:lvlText w:val=""/>
      <w:lvlJc w:val="left"/>
      <w:pPr>
        <w:tabs>
          <w:tab w:val="num" w:pos="5760"/>
        </w:tabs>
        <w:ind w:left="5760" w:hanging="360"/>
      </w:pPr>
      <w:rPr>
        <w:rFonts w:ascii="Symbol" w:hAnsi="Symbol" w:hint="default"/>
      </w:rPr>
    </w:lvl>
    <w:lvl w:ilvl="8" w:tplc="4EEE5878" w:tentative="1">
      <w:start w:val="1"/>
      <w:numFmt w:val="bullet"/>
      <w:lvlText w:val=""/>
      <w:lvlJc w:val="left"/>
      <w:pPr>
        <w:tabs>
          <w:tab w:val="num" w:pos="6480"/>
        </w:tabs>
        <w:ind w:left="6480" w:hanging="360"/>
      </w:pPr>
      <w:rPr>
        <w:rFonts w:ascii="Symbol" w:hAnsi="Symbol" w:hint="default"/>
      </w:rPr>
    </w:lvl>
  </w:abstractNum>
  <w:abstractNum w:abstractNumId="3">
    <w:nsid w:val="1BAC5B00"/>
    <w:multiLevelType w:val="hybridMultilevel"/>
    <w:tmpl w:val="2294D1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D89502B"/>
    <w:multiLevelType w:val="hybridMultilevel"/>
    <w:tmpl w:val="92E25E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1D1143D"/>
    <w:multiLevelType w:val="hybridMultilevel"/>
    <w:tmpl w:val="59E06E58"/>
    <w:lvl w:ilvl="0" w:tplc="F58ED582">
      <w:start w:val="1"/>
      <w:numFmt w:val="bullet"/>
      <w:lvlText w:val=""/>
      <w:lvlPicBulletId w:val="1"/>
      <w:lvlJc w:val="left"/>
      <w:pPr>
        <w:tabs>
          <w:tab w:val="num" w:pos="1280"/>
        </w:tabs>
        <w:ind w:left="1280" w:hanging="570"/>
      </w:pPr>
      <w:rPr>
        <w:rFonts w:ascii="Symbol" w:hAnsi="Symbol" w:hint="default"/>
        <w:color w:val="auto"/>
      </w:rPr>
    </w:lvl>
    <w:lvl w:ilvl="1" w:tplc="08090003" w:tentative="1">
      <w:start w:val="1"/>
      <w:numFmt w:val="bullet"/>
      <w:lvlText w:val="o"/>
      <w:lvlJc w:val="left"/>
      <w:pPr>
        <w:tabs>
          <w:tab w:val="num" w:pos="2000"/>
        </w:tabs>
        <w:ind w:left="2000" w:hanging="360"/>
      </w:pPr>
      <w:rPr>
        <w:rFonts w:ascii="Courier New" w:hAnsi="Courier New" w:cs="Courier New" w:hint="default"/>
      </w:rPr>
    </w:lvl>
    <w:lvl w:ilvl="2" w:tplc="08090005" w:tentative="1">
      <w:start w:val="1"/>
      <w:numFmt w:val="bullet"/>
      <w:lvlText w:val=""/>
      <w:lvlJc w:val="left"/>
      <w:pPr>
        <w:tabs>
          <w:tab w:val="num" w:pos="2720"/>
        </w:tabs>
        <w:ind w:left="2720" w:hanging="360"/>
      </w:pPr>
      <w:rPr>
        <w:rFonts w:ascii="Wingdings" w:hAnsi="Wingdings" w:hint="default"/>
      </w:rPr>
    </w:lvl>
    <w:lvl w:ilvl="3" w:tplc="08090001" w:tentative="1">
      <w:start w:val="1"/>
      <w:numFmt w:val="bullet"/>
      <w:lvlText w:val=""/>
      <w:lvlJc w:val="left"/>
      <w:pPr>
        <w:tabs>
          <w:tab w:val="num" w:pos="3440"/>
        </w:tabs>
        <w:ind w:left="3440" w:hanging="360"/>
      </w:pPr>
      <w:rPr>
        <w:rFonts w:ascii="Symbol" w:hAnsi="Symbol" w:hint="default"/>
      </w:rPr>
    </w:lvl>
    <w:lvl w:ilvl="4" w:tplc="08090003" w:tentative="1">
      <w:start w:val="1"/>
      <w:numFmt w:val="bullet"/>
      <w:lvlText w:val="o"/>
      <w:lvlJc w:val="left"/>
      <w:pPr>
        <w:tabs>
          <w:tab w:val="num" w:pos="4160"/>
        </w:tabs>
        <w:ind w:left="4160" w:hanging="360"/>
      </w:pPr>
      <w:rPr>
        <w:rFonts w:ascii="Courier New" w:hAnsi="Courier New" w:cs="Courier New" w:hint="default"/>
      </w:rPr>
    </w:lvl>
    <w:lvl w:ilvl="5" w:tplc="08090005" w:tentative="1">
      <w:start w:val="1"/>
      <w:numFmt w:val="bullet"/>
      <w:lvlText w:val=""/>
      <w:lvlJc w:val="left"/>
      <w:pPr>
        <w:tabs>
          <w:tab w:val="num" w:pos="4880"/>
        </w:tabs>
        <w:ind w:left="4880" w:hanging="360"/>
      </w:pPr>
      <w:rPr>
        <w:rFonts w:ascii="Wingdings" w:hAnsi="Wingdings" w:hint="default"/>
      </w:rPr>
    </w:lvl>
    <w:lvl w:ilvl="6" w:tplc="08090001" w:tentative="1">
      <w:start w:val="1"/>
      <w:numFmt w:val="bullet"/>
      <w:lvlText w:val=""/>
      <w:lvlJc w:val="left"/>
      <w:pPr>
        <w:tabs>
          <w:tab w:val="num" w:pos="5600"/>
        </w:tabs>
        <w:ind w:left="5600" w:hanging="360"/>
      </w:pPr>
      <w:rPr>
        <w:rFonts w:ascii="Symbol" w:hAnsi="Symbol" w:hint="default"/>
      </w:rPr>
    </w:lvl>
    <w:lvl w:ilvl="7" w:tplc="08090003" w:tentative="1">
      <w:start w:val="1"/>
      <w:numFmt w:val="bullet"/>
      <w:lvlText w:val="o"/>
      <w:lvlJc w:val="left"/>
      <w:pPr>
        <w:tabs>
          <w:tab w:val="num" w:pos="6320"/>
        </w:tabs>
        <w:ind w:left="6320" w:hanging="360"/>
      </w:pPr>
      <w:rPr>
        <w:rFonts w:ascii="Courier New" w:hAnsi="Courier New" w:cs="Courier New" w:hint="default"/>
      </w:rPr>
    </w:lvl>
    <w:lvl w:ilvl="8" w:tplc="08090005" w:tentative="1">
      <w:start w:val="1"/>
      <w:numFmt w:val="bullet"/>
      <w:lvlText w:val=""/>
      <w:lvlJc w:val="left"/>
      <w:pPr>
        <w:tabs>
          <w:tab w:val="num" w:pos="7040"/>
        </w:tabs>
        <w:ind w:left="7040" w:hanging="360"/>
      </w:pPr>
      <w:rPr>
        <w:rFonts w:ascii="Wingdings" w:hAnsi="Wingdings" w:hint="default"/>
      </w:rPr>
    </w:lvl>
  </w:abstractNum>
  <w:abstractNum w:abstractNumId="6">
    <w:nsid w:val="23AE7D44"/>
    <w:multiLevelType w:val="hybridMultilevel"/>
    <w:tmpl w:val="BA56E8F8"/>
    <w:lvl w:ilvl="0" w:tplc="F1608AE6">
      <w:start w:val="1"/>
      <w:numFmt w:val="bullet"/>
      <w:lvlText w:val=""/>
      <w:lvlPicBulletId w:val="1"/>
      <w:lvlJc w:val="left"/>
      <w:pPr>
        <w:tabs>
          <w:tab w:val="num" w:pos="720"/>
        </w:tabs>
        <w:ind w:left="720" w:hanging="360"/>
      </w:pPr>
      <w:rPr>
        <w:rFonts w:ascii="Symbol" w:hAnsi="Symbol" w:hint="default"/>
      </w:rPr>
    </w:lvl>
    <w:lvl w:ilvl="1" w:tplc="FB604C16" w:tentative="1">
      <w:start w:val="1"/>
      <w:numFmt w:val="bullet"/>
      <w:lvlText w:val=""/>
      <w:lvlJc w:val="left"/>
      <w:pPr>
        <w:tabs>
          <w:tab w:val="num" w:pos="1440"/>
        </w:tabs>
        <w:ind w:left="1440" w:hanging="360"/>
      </w:pPr>
      <w:rPr>
        <w:rFonts w:ascii="Symbol" w:hAnsi="Symbol" w:hint="default"/>
      </w:rPr>
    </w:lvl>
    <w:lvl w:ilvl="2" w:tplc="689810A2" w:tentative="1">
      <w:start w:val="1"/>
      <w:numFmt w:val="bullet"/>
      <w:lvlText w:val=""/>
      <w:lvlJc w:val="left"/>
      <w:pPr>
        <w:tabs>
          <w:tab w:val="num" w:pos="2160"/>
        </w:tabs>
        <w:ind w:left="2160" w:hanging="360"/>
      </w:pPr>
      <w:rPr>
        <w:rFonts w:ascii="Symbol" w:hAnsi="Symbol" w:hint="default"/>
      </w:rPr>
    </w:lvl>
    <w:lvl w:ilvl="3" w:tplc="6610D642" w:tentative="1">
      <w:start w:val="1"/>
      <w:numFmt w:val="bullet"/>
      <w:lvlText w:val=""/>
      <w:lvlJc w:val="left"/>
      <w:pPr>
        <w:tabs>
          <w:tab w:val="num" w:pos="2880"/>
        </w:tabs>
        <w:ind w:left="2880" w:hanging="360"/>
      </w:pPr>
      <w:rPr>
        <w:rFonts w:ascii="Symbol" w:hAnsi="Symbol" w:hint="default"/>
      </w:rPr>
    </w:lvl>
    <w:lvl w:ilvl="4" w:tplc="4C667134" w:tentative="1">
      <w:start w:val="1"/>
      <w:numFmt w:val="bullet"/>
      <w:lvlText w:val=""/>
      <w:lvlJc w:val="left"/>
      <w:pPr>
        <w:tabs>
          <w:tab w:val="num" w:pos="3600"/>
        </w:tabs>
        <w:ind w:left="3600" w:hanging="360"/>
      </w:pPr>
      <w:rPr>
        <w:rFonts w:ascii="Symbol" w:hAnsi="Symbol" w:hint="default"/>
      </w:rPr>
    </w:lvl>
    <w:lvl w:ilvl="5" w:tplc="7444C07A" w:tentative="1">
      <w:start w:val="1"/>
      <w:numFmt w:val="bullet"/>
      <w:lvlText w:val=""/>
      <w:lvlJc w:val="left"/>
      <w:pPr>
        <w:tabs>
          <w:tab w:val="num" w:pos="4320"/>
        </w:tabs>
        <w:ind w:left="4320" w:hanging="360"/>
      </w:pPr>
      <w:rPr>
        <w:rFonts w:ascii="Symbol" w:hAnsi="Symbol" w:hint="default"/>
      </w:rPr>
    </w:lvl>
    <w:lvl w:ilvl="6" w:tplc="B37669F2" w:tentative="1">
      <w:start w:val="1"/>
      <w:numFmt w:val="bullet"/>
      <w:lvlText w:val=""/>
      <w:lvlJc w:val="left"/>
      <w:pPr>
        <w:tabs>
          <w:tab w:val="num" w:pos="5040"/>
        </w:tabs>
        <w:ind w:left="5040" w:hanging="360"/>
      </w:pPr>
      <w:rPr>
        <w:rFonts w:ascii="Symbol" w:hAnsi="Symbol" w:hint="default"/>
      </w:rPr>
    </w:lvl>
    <w:lvl w:ilvl="7" w:tplc="C6C286B0" w:tentative="1">
      <w:start w:val="1"/>
      <w:numFmt w:val="bullet"/>
      <w:lvlText w:val=""/>
      <w:lvlJc w:val="left"/>
      <w:pPr>
        <w:tabs>
          <w:tab w:val="num" w:pos="5760"/>
        </w:tabs>
        <w:ind w:left="5760" w:hanging="360"/>
      </w:pPr>
      <w:rPr>
        <w:rFonts w:ascii="Symbol" w:hAnsi="Symbol" w:hint="default"/>
      </w:rPr>
    </w:lvl>
    <w:lvl w:ilvl="8" w:tplc="A79449C2" w:tentative="1">
      <w:start w:val="1"/>
      <w:numFmt w:val="bullet"/>
      <w:lvlText w:val=""/>
      <w:lvlJc w:val="left"/>
      <w:pPr>
        <w:tabs>
          <w:tab w:val="num" w:pos="6480"/>
        </w:tabs>
        <w:ind w:left="6480" w:hanging="360"/>
      </w:pPr>
      <w:rPr>
        <w:rFonts w:ascii="Symbol" w:hAnsi="Symbol" w:hint="default"/>
      </w:rPr>
    </w:lvl>
  </w:abstractNum>
  <w:abstractNum w:abstractNumId="7">
    <w:nsid w:val="2A036858"/>
    <w:multiLevelType w:val="hybridMultilevel"/>
    <w:tmpl w:val="EAC6744E"/>
    <w:lvl w:ilvl="0" w:tplc="798C7ECE">
      <w:start w:val="1"/>
      <w:numFmt w:val="bullet"/>
      <w:lvlText w:val=""/>
      <w:lvlPicBulletId w:val="1"/>
      <w:lvlJc w:val="left"/>
      <w:pPr>
        <w:tabs>
          <w:tab w:val="num" w:pos="1280"/>
        </w:tabs>
        <w:ind w:left="1280" w:hanging="570"/>
      </w:pPr>
      <w:rPr>
        <w:rFonts w:ascii="Symbol" w:hAnsi="Symbol" w:hint="default"/>
      </w:rPr>
    </w:lvl>
    <w:lvl w:ilvl="1" w:tplc="08090003" w:tentative="1">
      <w:start w:val="1"/>
      <w:numFmt w:val="bullet"/>
      <w:lvlText w:val="o"/>
      <w:lvlJc w:val="left"/>
      <w:pPr>
        <w:tabs>
          <w:tab w:val="num" w:pos="2000"/>
        </w:tabs>
        <w:ind w:left="2000" w:hanging="360"/>
      </w:pPr>
      <w:rPr>
        <w:rFonts w:ascii="Courier New" w:hAnsi="Courier New" w:cs="Courier New" w:hint="default"/>
      </w:rPr>
    </w:lvl>
    <w:lvl w:ilvl="2" w:tplc="08090005" w:tentative="1">
      <w:start w:val="1"/>
      <w:numFmt w:val="bullet"/>
      <w:lvlText w:val=""/>
      <w:lvlJc w:val="left"/>
      <w:pPr>
        <w:tabs>
          <w:tab w:val="num" w:pos="2720"/>
        </w:tabs>
        <w:ind w:left="2720" w:hanging="360"/>
      </w:pPr>
      <w:rPr>
        <w:rFonts w:ascii="Wingdings" w:hAnsi="Wingdings" w:hint="default"/>
      </w:rPr>
    </w:lvl>
    <w:lvl w:ilvl="3" w:tplc="08090001" w:tentative="1">
      <w:start w:val="1"/>
      <w:numFmt w:val="bullet"/>
      <w:lvlText w:val=""/>
      <w:lvlJc w:val="left"/>
      <w:pPr>
        <w:tabs>
          <w:tab w:val="num" w:pos="3440"/>
        </w:tabs>
        <w:ind w:left="3440" w:hanging="360"/>
      </w:pPr>
      <w:rPr>
        <w:rFonts w:ascii="Symbol" w:hAnsi="Symbol" w:hint="default"/>
      </w:rPr>
    </w:lvl>
    <w:lvl w:ilvl="4" w:tplc="08090003" w:tentative="1">
      <w:start w:val="1"/>
      <w:numFmt w:val="bullet"/>
      <w:lvlText w:val="o"/>
      <w:lvlJc w:val="left"/>
      <w:pPr>
        <w:tabs>
          <w:tab w:val="num" w:pos="4160"/>
        </w:tabs>
        <w:ind w:left="4160" w:hanging="360"/>
      </w:pPr>
      <w:rPr>
        <w:rFonts w:ascii="Courier New" w:hAnsi="Courier New" w:cs="Courier New" w:hint="default"/>
      </w:rPr>
    </w:lvl>
    <w:lvl w:ilvl="5" w:tplc="08090005" w:tentative="1">
      <w:start w:val="1"/>
      <w:numFmt w:val="bullet"/>
      <w:lvlText w:val=""/>
      <w:lvlJc w:val="left"/>
      <w:pPr>
        <w:tabs>
          <w:tab w:val="num" w:pos="4880"/>
        </w:tabs>
        <w:ind w:left="4880" w:hanging="360"/>
      </w:pPr>
      <w:rPr>
        <w:rFonts w:ascii="Wingdings" w:hAnsi="Wingdings" w:hint="default"/>
      </w:rPr>
    </w:lvl>
    <w:lvl w:ilvl="6" w:tplc="08090001" w:tentative="1">
      <w:start w:val="1"/>
      <w:numFmt w:val="bullet"/>
      <w:lvlText w:val=""/>
      <w:lvlJc w:val="left"/>
      <w:pPr>
        <w:tabs>
          <w:tab w:val="num" w:pos="5600"/>
        </w:tabs>
        <w:ind w:left="5600" w:hanging="360"/>
      </w:pPr>
      <w:rPr>
        <w:rFonts w:ascii="Symbol" w:hAnsi="Symbol" w:hint="default"/>
      </w:rPr>
    </w:lvl>
    <w:lvl w:ilvl="7" w:tplc="08090003" w:tentative="1">
      <w:start w:val="1"/>
      <w:numFmt w:val="bullet"/>
      <w:lvlText w:val="o"/>
      <w:lvlJc w:val="left"/>
      <w:pPr>
        <w:tabs>
          <w:tab w:val="num" w:pos="6320"/>
        </w:tabs>
        <w:ind w:left="6320" w:hanging="360"/>
      </w:pPr>
      <w:rPr>
        <w:rFonts w:ascii="Courier New" w:hAnsi="Courier New" w:cs="Courier New" w:hint="default"/>
      </w:rPr>
    </w:lvl>
    <w:lvl w:ilvl="8" w:tplc="08090005" w:tentative="1">
      <w:start w:val="1"/>
      <w:numFmt w:val="bullet"/>
      <w:lvlText w:val=""/>
      <w:lvlJc w:val="left"/>
      <w:pPr>
        <w:tabs>
          <w:tab w:val="num" w:pos="7040"/>
        </w:tabs>
        <w:ind w:left="7040" w:hanging="360"/>
      </w:pPr>
      <w:rPr>
        <w:rFonts w:ascii="Wingdings" w:hAnsi="Wingdings" w:hint="default"/>
      </w:rPr>
    </w:lvl>
  </w:abstractNum>
  <w:abstractNum w:abstractNumId="8">
    <w:nsid w:val="31DE54E4"/>
    <w:multiLevelType w:val="hybridMultilevel"/>
    <w:tmpl w:val="E29639BC"/>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21D0E73"/>
    <w:multiLevelType w:val="hybridMultilevel"/>
    <w:tmpl w:val="0964C3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63B09A0"/>
    <w:multiLevelType w:val="hybridMultilevel"/>
    <w:tmpl w:val="DDBAB4EC"/>
    <w:lvl w:ilvl="0" w:tplc="78D28A30">
      <w:start w:val="1"/>
      <w:numFmt w:val="bullet"/>
      <w:lvlText w:val=""/>
      <w:lvlPicBulletId w:val="0"/>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46C830DF"/>
    <w:multiLevelType w:val="multilevel"/>
    <w:tmpl w:val="818A2402"/>
    <w:lvl w:ilvl="0">
      <w:start w:val="1"/>
      <w:numFmt w:val="bullet"/>
      <w:lvlText w:val=""/>
      <w:lvlPicBulletId w:val="0"/>
      <w:lvlJc w:val="left"/>
      <w:pPr>
        <w:tabs>
          <w:tab w:val="num" w:pos="1280"/>
        </w:tabs>
        <w:ind w:left="1280" w:hanging="570"/>
      </w:pPr>
      <w:rPr>
        <w:rFonts w:ascii="Symbol" w:hAnsi="Symbol" w:hint="default"/>
        <w:color w:val="auto"/>
      </w:rPr>
    </w:lvl>
    <w:lvl w:ilvl="1">
      <w:start w:val="1"/>
      <w:numFmt w:val="bullet"/>
      <w:lvlText w:val="o"/>
      <w:lvlJc w:val="left"/>
      <w:pPr>
        <w:tabs>
          <w:tab w:val="num" w:pos="2000"/>
        </w:tabs>
        <w:ind w:left="2000" w:hanging="360"/>
      </w:pPr>
      <w:rPr>
        <w:rFonts w:ascii="Courier New" w:hAnsi="Courier New" w:cs="Courier New" w:hint="default"/>
      </w:rPr>
    </w:lvl>
    <w:lvl w:ilvl="2">
      <w:start w:val="1"/>
      <w:numFmt w:val="bullet"/>
      <w:lvlText w:val=""/>
      <w:lvlJc w:val="left"/>
      <w:pPr>
        <w:tabs>
          <w:tab w:val="num" w:pos="2720"/>
        </w:tabs>
        <w:ind w:left="2720" w:hanging="360"/>
      </w:pPr>
      <w:rPr>
        <w:rFonts w:ascii="Wingdings" w:hAnsi="Wingdings" w:hint="default"/>
      </w:rPr>
    </w:lvl>
    <w:lvl w:ilvl="3">
      <w:start w:val="1"/>
      <w:numFmt w:val="bullet"/>
      <w:lvlText w:val=""/>
      <w:lvlJc w:val="left"/>
      <w:pPr>
        <w:tabs>
          <w:tab w:val="num" w:pos="3440"/>
        </w:tabs>
        <w:ind w:left="3440" w:hanging="360"/>
      </w:pPr>
      <w:rPr>
        <w:rFonts w:ascii="Symbol" w:hAnsi="Symbol" w:hint="default"/>
      </w:rPr>
    </w:lvl>
    <w:lvl w:ilvl="4">
      <w:start w:val="1"/>
      <w:numFmt w:val="bullet"/>
      <w:lvlText w:val="o"/>
      <w:lvlJc w:val="left"/>
      <w:pPr>
        <w:tabs>
          <w:tab w:val="num" w:pos="4160"/>
        </w:tabs>
        <w:ind w:left="4160" w:hanging="360"/>
      </w:pPr>
      <w:rPr>
        <w:rFonts w:ascii="Courier New" w:hAnsi="Courier New" w:cs="Courier New" w:hint="default"/>
      </w:rPr>
    </w:lvl>
    <w:lvl w:ilvl="5">
      <w:start w:val="1"/>
      <w:numFmt w:val="bullet"/>
      <w:lvlText w:val=""/>
      <w:lvlJc w:val="left"/>
      <w:pPr>
        <w:tabs>
          <w:tab w:val="num" w:pos="4880"/>
        </w:tabs>
        <w:ind w:left="4880" w:hanging="360"/>
      </w:pPr>
      <w:rPr>
        <w:rFonts w:ascii="Wingdings" w:hAnsi="Wingdings" w:hint="default"/>
      </w:rPr>
    </w:lvl>
    <w:lvl w:ilvl="6">
      <w:start w:val="1"/>
      <w:numFmt w:val="bullet"/>
      <w:lvlText w:val=""/>
      <w:lvlJc w:val="left"/>
      <w:pPr>
        <w:tabs>
          <w:tab w:val="num" w:pos="5600"/>
        </w:tabs>
        <w:ind w:left="5600" w:hanging="360"/>
      </w:pPr>
      <w:rPr>
        <w:rFonts w:ascii="Symbol" w:hAnsi="Symbol" w:hint="default"/>
      </w:rPr>
    </w:lvl>
    <w:lvl w:ilvl="7">
      <w:start w:val="1"/>
      <w:numFmt w:val="bullet"/>
      <w:lvlText w:val="o"/>
      <w:lvlJc w:val="left"/>
      <w:pPr>
        <w:tabs>
          <w:tab w:val="num" w:pos="6320"/>
        </w:tabs>
        <w:ind w:left="6320" w:hanging="360"/>
      </w:pPr>
      <w:rPr>
        <w:rFonts w:ascii="Courier New" w:hAnsi="Courier New" w:cs="Courier New" w:hint="default"/>
      </w:rPr>
    </w:lvl>
    <w:lvl w:ilvl="8">
      <w:start w:val="1"/>
      <w:numFmt w:val="bullet"/>
      <w:lvlText w:val=""/>
      <w:lvlJc w:val="left"/>
      <w:pPr>
        <w:tabs>
          <w:tab w:val="num" w:pos="7040"/>
        </w:tabs>
        <w:ind w:left="7040" w:hanging="360"/>
      </w:pPr>
      <w:rPr>
        <w:rFonts w:ascii="Wingdings" w:hAnsi="Wingdings" w:hint="default"/>
      </w:rPr>
    </w:lvl>
  </w:abstractNum>
  <w:abstractNum w:abstractNumId="12">
    <w:nsid w:val="515629CA"/>
    <w:multiLevelType w:val="hybridMultilevel"/>
    <w:tmpl w:val="13F2B372"/>
    <w:lvl w:ilvl="0" w:tplc="BED81CF0">
      <w:start w:val="1"/>
      <w:numFmt w:val="bullet"/>
      <w:lvlText w:val=""/>
      <w:lvlPicBulletId w:val="1"/>
      <w:lvlJc w:val="left"/>
      <w:pPr>
        <w:tabs>
          <w:tab w:val="num" w:pos="720"/>
        </w:tabs>
        <w:ind w:left="720" w:hanging="360"/>
      </w:pPr>
      <w:rPr>
        <w:rFonts w:ascii="Symbol" w:hAnsi="Symbol" w:hint="default"/>
      </w:rPr>
    </w:lvl>
    <w:lvl w:ilvl="1" w:tplc="2B442CD4" w:tentative="1">
      <w:start w:val="1"/>
      <w:numFmt w:val="bullet"/>
      <w:lvlText w:val=""/>
      <w:lvlJc w:val="left"/>
      <w:pPr>
        <w:tabs>
          <w:tab w:val="num" w:pos="1440"/>
        </w:tabs>
        <w:ind w:left="1440" w:hanging="360"/>
      </w:pPr>
      <w:rPr>
        <w:rFonts w:ascii="Symbol" w:hAnsi="Symbol" w:hint="default"/>
      </w:rPr>
    </w:lvl>
    <w:lvl w:ilvl="2" w:tplc="4754BB0A" w:tentative="1">
      <w:start w:val="1"/>
      <w:numFmt w:val="bullet"/>
      <w:lvlText w:val=""/>
      <w:lvlJc w:val="left"/>
      <w:pPr>
        <w:tabs>
          <w:tab w:val="num" w:pos="2160"/>
        </w:tabs>
        <w:ind w:left="2160" w:hanging="360"/>
      </w:pPr>
      <w:rPr>
        <w:rFonts w:ascii="Symbol" w:hAnsi="Symbol" w:hint="default"/>
      </w:rPr>
    </w:lvl>
    <w:lvl w:ilvl="3" w:tplc="23167AE4" w:tentative="1">
      <w:start w:val="1"/>
      <w:numFmt w:val="bullet"/>
      <w:lvlText w:val=""/>
      <w:lvlJc w:val="left"/>
      <w:pPr>
        <w:tabs>
          <w:tab w:val="num" w:pos="2880"/>
        </w:tabs>
        <w:ind w:left="2880" w:hanging="360"/>
      </w:pPr>
      <w:rPr>
        <w:rFonts w:ascii="Symbol" w:hAnsi="Symbol" w:hint="default"/>
      </w:rPr>
    </w:lvl>
    <w:lvl w:ilvl="4" w:tplc="FE86E39C" w:tentative="1">
      <w:start w:val="1"/>
      <w:numFmt w:val="bullet"/>
      <w:lvlText w:val=""/>
      <w:lvlJc w:val="left"/>
      <w:pPr>
        <w:tabs>
          <w:tab w:val="num" w:pos="3600"/>
        </w:tabs>
        <w:ind w:left="3600" w:hanging="360"/>
      </w:pPr>
      <w:rPr>
        <w:rFonts w:ascii="Symbol" w:hAnsi="Symbol" w:hint="default"/>
      </w:rPr>
    </w:lvl>
    <w:lvl w:ilvl="5" w:tplc="65863FD0" w:tentative="1">
      <w:start w:val="1"/>
      <w:numFmt w:val="bullet"/>
      <w:lvlText w:val=""/>
      <w:lvlJc w:val="left"/>
      <w:pPr>
        <w:tabs>
          <w:tab w:val="num" w:pos="4320"/>
        </w:tabs>
        <w:ind w:left="4320" w:hanging="360"/>
      </w:pPr>
      <w:rPr>
        <w:rFonts w:ascii="Symbol" w:hAnsi="Symbol" w:hint="default"/>
      </w:rPr>
    </w:lvl>
    <w:lvl w:ilvl="6" w:tplc="6770BF32" w:tentative="1">
      <w:start w:val="1"/>
      <w:numFmt w:val="bullet"/>
      <w:lvlText w:val=""/>
      <w:lvlJc w:val="left"/>
      <w:pPr>
        <w:tabs>
          <w:tab w:val="num" w:pos="5040"/>
        </w:tabs>
        <w:ind w:left="5040" w:hanging="360"/>
      </w:pPr>
      <w:rPr>
        <w:rFonts w:ascii="Symbol" w:hAnsi="Symbol" w:hint="default"/>
      </w:rPr>
    </w:lvl>
    <w:lvl w:ilvl="7" w:tplc="705CFE5E" w:tentative="1">
      <w:start w:val="1"/>
      <w:numFmt w:val="bullet"/>
      <w:lvlText w:val=""/>
      <w:lvlJc w:val="left"/>
      <w:pPr>
        <w:tabs>
          <w:tab w:val="num" w:pos="5760"/>
        </w:tabs>
        <w:ind w:left="5760" w:hanging="360"/>
      </w:pPr>
      <w:rPr>
        <w:rFonts w:ascii="Symbol" w:hAnsi="Symbol" w:hint="default"/>
      </w:rPr>
    </w:lvl>
    <w:lvl w:ilvl="8" w:tplc="EF58ADF8" w:tentative="1">
      <w:start w:val="1"/>
      <w:numFmt w:val="bullet"/>
      <w:lvlText w:val=""/>
      <w:lvlJc w:val="left"/>
      <w:pPr>
        <w:tabs>
          <w:tab w:val="num" w:pos="6480"/>
        </w:tabs>
        <w:ind w:left="6480" w:hanging="360"/>
      </w:pPr>
      <w:rPr>
        <w:rFonts w:ascii="Symbol" w:hAnsi="Symbol" w:hint="default"/>
      </w:rPr>
    </w:lvl>
  </w:abstractNum>
  <w:abstractNum w:abstractNumId="13">
    <w:nsid w:val="523761AA"/>
    <w:multiLevelType w:val="hybridMultilevel"/>
    <w:tmpl w:val="DFB247C2"/>
    <w:lvl w:ilvl="0" w:tplc="73D05B94">
      <w:start w:val="1"/>
      <w:numFmt w:val="bullet"/>
      <w:lvlText w:val=""/>
      <w:lvlPicBulletId w:val="1"/>
      <w:lvlJc w:val="left"/>
      <w:pPr>
        <w:tabs>
          <w:tab w:val="num" w:pos="720"/>
        </w:tabs>
        <w:ind w:left="720" w:hanging="360"/>
      </w:pPr>
      <w:rPr>
        <w:rFonts w:ascii="Symbol" w:hAnsi="Symbol" w:hint="default"/>
      </w:rPr>
    </w:lvl>
    <w:lvl w:ilvl="1" w:tplc="CBA2A99C" w:tentative="1">
      <w:start w:val="1"/>
      <w:numFmt w:val="bullet"/>
      <w:lvlText w:val=""/>
      <w:lvlJc w:val="left"/>
      <w:pPr>
        <w:tabs>
          <w:tab w:val="num" w:pos="1440"/>
        </w:tabs>
        <w:ind w:left="1440" w:hanging="360"/>
      </w:pPr>
      <w:rPr>
        <w:rFonts w:ascii="Symbol" w:hAnsi="Symbol" w:hint="default"/>
      </w:rPr>
    </w:lvl>
    <w:lvl w:ilvl="2" w:tplc="7960BB66" w:tentative="1">
      <w:start w:val="1"/>
      <w:numFmt w:val="bullet"/>
      <w:lvlText w:val=""/>
      <w:lvlJc w:val="left"/>
      <w:pPr>
        <w:tabs>
          <w:tab w:val="num" w:pos="2160"/>
        </w:tabs>
        <w:ind w:left="2160" w:hanging="360"/>
      </w:pPr>
      <w:rPr>
        <w:rFonts w:ascii="Symbol" w:hAnsi="Symbol" w:hint="default"/>
      </w:rPr>
    </w:lvl>
    <w:lvl w:ilvl="3" w:tplc="A8CACED2" w:tentative="1">
      <w:start w:val="1"/>
      <w:numFmt w:val="bullet"/>
      <w:lvlText w:val=""/>
      <w:lvlJc w:val="left"/>
      <w:pPr>
        <w:tabs>
          <w:tab w:val="num" w:pos="2880"/>
        </w:tabs>
        <w:ind w:left="2880" w:hanging="360"/>
      </w:pPr>
      <w:rPr>
        <w:rFonts w:ascii="Symbol" w:hAnsi="Symbol" w:hint="default"/>
      </w:rPr>
    </w:lvl>
    <w:lvl w:ilvl="4" w:tplc="D6B8EF80" w:tentative="1">
      <w:start w:val="1"/>
      <w:numFmt w:val="bullet"/>
      <w:lvlText w:val=""/>
      <w:lvlJc w:val="left"/>
      <w:pPr>
        <w:tabs>
          <w:tab w:val="num" w:pos="3600"/>
        </w:tabs>
        <w:ind w:left="3600" w:hanging="360"/>
      </w:pPr>
      <w:rPr>
        <w:rFonts w:ascii="Symbol" w:hAnsi="Symbol" w:hint="default"/>
      </w:rPr>
    </w:lvl>
    <w:lvl w:ilvl="5" w:tplc="955C5128" w:tentative="1">
      <w:start w:val="1"/>
      <w:numFmt w:val="bullet"/>
      <w:lvlText w:val=""/>
      <w:lvlJc w:val="left"/>
      <w:pPr>
        <w:tabs>
          <w:tab w:val="num" w:pos="4320"/>
        </w:tabs>
        <w:ind w:left="4320" w:hanging="360"/>
      </w:pPr>
      <w:rPr>
        <w:rFonts w:ascii="Symbol" w:hAnsi="Symbol" w:hint="default"/>
      </w:rPr>
    </w:lvl>
    <w:lvl w:ilvl="6" w:tplc="E2C8AE82" w:tentative="1">
      <w:start w:val="1"/>
      <w:numFmt w:val="bullet"/>
      <w:lvlText w:val=""/>
      <w:lvlJc w:val="left"/>
      <w:pPr>
        <w:tabs>
          <w:tab w:val="num" w:pos="5040"/>
        </w:tabs>
        <w:ind w:left="5040" w:hanging="360"/>
      </w:pPr>
      <w:rPr>
        <w:rFonts w:ascii="Symbol" w:hAnsi="Symbol" w:hint="default"/>
      </w:rPr>
    </w:lvl>
    <w:lvl w:ilvl="7" w:tplc="50BA7C4A" w:tentative="1">
      <w:start w:val="1"/>
      <w:numFmt w:val="bullet"/>
      <w:lvlText w:val=""/>
      <w:lvlJc w:val="left"/>
      <w:pPr>
        <w:tabs>
          <w:tab w:val="num" w:pos="5760"/>
        </w:tabs>
        <w:ind w:left="5760" w:hanging="360"/>
      </w:pPr>
      <w:rPr>
        <w:rFonts w:ascii="Symbol" w:hAnsi="Symbol" w:hint="default"/>
      </w:rPr>
    </w:lvl>
    <w:lvl w:ilvl="8" w:tplc="A69408BA" w:tentative="1">
      <w:start w:val="1"/>
      <w:numFmt w:val="bullet"/>
      <w:lvlText w:val=""/>
      <w:lvlJc w:val="left"/>
      <w:pPr>
        <w:tabs>
          <w:tab w:val="num" w:pos="6480"/>
        </w:tabs>
        <w:ind w:left="6480" w:hanging="360"/>
      </w:pPr>
      <w:rPr>
        <w:rFonts w:ascii="Symbol" w:hAnsi="Symbol" w:hint="default"/>
      </w:rPr>
    </w:lvl>
  </w:abstractNum>
  <w:abstractNum w:abstractNumId="14">
    <w:nsid w:val="5B2A221B"/>
    <w:multiLevelType w:val="multilevel"/>
    <w:tmpl w:val="72CC93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5E2451E7"/>
    <w:multiLevelType w:val="hybridMultilevel"/>
    <w:tmpl w:val="A70AC538"/>
    <w:lvl w:ilvl="0" w:tplc="A300D324">
      <w:start w:val="1"/>
      <w:numFmt w:val="bullet"/>
      <w:lvlText w:val=""/>
      <w:lvlPicBulletId w:val="0"/>
      <w:lvlJc w:val="left"/>
      <w:pPr>
        <w:tabs>
          <w:tab w:val="num" w:pos="1080"/>
        </w:tabs>
        <w:ind w:left="1080" w:hanging="57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2327152"/>
    <w:multiLevelType w:val="hybridMultilevel"/>
    <w:tmpl w:val="72CC93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635D3EE4"/>
    <w:multiLevelType w:val="hybridMultilevel"/>
    <w:tmpl w:val="C416FD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6A476D69"/>
    <w:multiLevelType w:val="multilevel"/>
    <w:tmpl w:val="DDBAB4EC"/>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nsid w:val="6B5B3F92"/>
    <w:multiLevelType w:val="hybridMultilevel"/>
    <w:tmpl w:val="FD763DE2"/>
    <w:lvl w:ilvl="0" w:tplc="78D28A3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45352ED"/>
    <w:multiLevelType w:val="multilevel"/>
    <w:tmpl w:val="72CC93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7ED62168"/>
    <w:multiLevelType w:val="hybridMultilevel"/>
    <w:tmpl w:val="AB36E1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
  </w:num>
  <w:num w:numId="3">
    <w:abstractNumId w:val="9"/>
  </w:num>
  <w:num w:numId="4">
    <w:abstractNumId w:val="4"/>
  </w:num>
  <w:num w:numId="5">
    <w:abstractNumId w:val="8"/>
  </w:num>
  <w:num w:numId="6">
    <w:abstractNumId w:val="17"/>
  </w:num>
  <w:num w:numId="7">
    <w:abstractNumId w:val="16"/>
  </w:num>
  <w:num w:numId="8">
    <w:abstractNumId w:val="20"/>
  </w:num>
  <w:num w:numId="9">
    <w:abstractNumId w:val="14"/>
  </w:num>
  <w:num w:numId="10">
    <w:abstractNumId w:val="19"/>
  </w:num>
  <w:num w:numId="11">
    <w:abstractNumId w:val="10"/>
  </w:num>
  <w:num w:numId="12">
    <w:abstractNumId w:val="18"/>
  </w:num>
  <w:num w:numId="13">
    <w:abstractNumId w:val="7"/>
  </w:num>
  <w:num w:numId="14">
    <w:abstractNumId w:val="15"/>
  </w:num>
  <w:num w:numId="15">
    <w:abstractNumId w:val="12"/>
  </w:num>
  <w:num w:numId="16">
    <w:abstractNumId w:val="13"/>
  </w:num>
  <w:num w:numId="17">
    <w:abstractNumId w:val="2"/>
  </w:num>
  <w:num w:numId="18">
    <w:abstractNumId w:val="6"/>
  </w:num>
  <w:num w:numId="19">
    <w:abstractNumId w:val="0"/>
  </w:num>
  <w:num w:numId="20">
    <w:abstractNumId w:val="11"/>
  </w:num>
  <w:num w:numId="21">
    <w:abstractNumId w:val="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o:colormru v:ext="edit" colors="#438ec5,#c6dbf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19F"/>
    <w:rsid w:val="00003068"/>
    <w:rsid w:val="0001212B"/>
    <w:rsid w:val="00013176"/>
    <w:rsid w:val="0001524B"/>
    <w:rsid w:val="00030996"/>
    <w:rsid w:val="00037E04"/>
    <w:rsid w:val="00045CCF"/>
    <w:rsid w:val="0006618E"/>
    <w:rsid w:val="000666A5"/>
    <w:rsid w:val="00072A8B"/>
    <w:rsid w:val="00076639"/>
    <w:rsid w:val="000A1612"/>
    <w:rsid w:val="000B06C9"/>
    <w:rsid w:val="000B2F55"/>
    <w:rsid w:val="000C15EF"/>
    <w:rsid w:val="000C1D72"/>
    <w:rsid w:val="000C4FEB"/>
    <w:rsid w:val="000C6A2F"/>
    <w:rsid w:val="000D3C2C"/>
    <w:rsid w:val="000E1C2D"/>
    <w:rsid w:val="000E1EDA"/>
    <w:rsid w:val="000E554E"/>
    <w:rsid w:val="000E737E"/>
    <w:rsid w:val="00106990"/>
    <w:rsid w:val="00111C70"/>
    <w:rsid w:val="001122F8"/>
    <w:rsid w:val="00117A68"/>
    <w:rsid w:val="001272E3"/>
    <w:rsid w:val="00132BBE"/>
    <w:rsid w:val="00133922"/>
    <w:rsid w:val="001474A1"/>
    <w:rsid w:val="001505D9"/>
    <w:rsid w:val="00156E15"/>
    <w:rsid w:val="0017033F"/>
    <w:rsid w:val="0017412E"/>
    <w:rsid w:val="0018723B"/>
    <w:rsid w:val="00194210"/>
    <w:rsid w:val="001973FD"/>
    <w:rsid w:val="001A304D"/>
    <w:rsid w:val="001A568C"/>
    <w:rsid w:val="001B14EC"/>
    <w:rsid w:val="001B419B"/>
    <w:rsid w:val="001C1069"/>
    <w:rsid w:val="001C4CB1"/>
    <w:rsid w:val="001D3280"/>
    <w:rsid w:val="001D5017"/>
    <w:rsid w:val="001E0418"/>
    <w:rsid w:val="001E0BF9"/>
    <w:rsid w:val="001F4983"/>
    <w:rsid w:val="00201CF9"/>
    <w:rsid w:val="002053B2"/>
    <w:rsid w:val="002138CB"/>
    <w:rsid w:val="00215D35"/>
    <w:rsid w:val="002239D9"/>
    <w:rsid w:val="00256606"/>
    <w:rsid w:val="00256CEB"/>
    <w:rsid w:val="0027242C"/>
    <w:rsid w:val="002A10C6"/>
    <w:rsid w:val="002A2DD8"/>
    <w:rsid w:val="002A62F7"/>
    <w:rsid w:val="002A6EF6"/>
    <w:rsid w:val="002A762E"/>
    <w:rsid w:val="002B2DEA"/>
    <w:rsid w:val="002B63B0"/>
    <w:rsid w:val="002C1E9F"/>
    <w:rsid w:val="002C2C82"/>
    <w:rsid w:val="002D131A"/>
    <w:rsid w:val="002D2BB6"/>
    <w:rsid w:val="002E121C"/>
    <w:rsid w:val="002E1BA3"/>
    <w:rsid w:val="002E235C"/>
    <w:rsid w:val="002E269C"/>
    <w:rsid w:val="002E3B97"/>
    <w:rsid w:val="002F2225"/>
    <w:rsid w:val="002F5011"/>
    <w:rsid w:val="002F6AF3"/>
    <w:rsid w:val="002F7CB6"/>
    <w:rsid w:val="0030011E"/>
    <w:rsid w:val="003016CC"/>
    <w:rsid w:val="00320243"/>
    <w:rsid w:val="00325808"/>
    <w:rsid w:val="00327AC2"/>
    <w:rsid w:val="003401D7"/>
    <w:rsid w:val="00343268"/>
    <w:rsid w:val="003438B7"/>
    <w:rsid w:val="0035026C"/>
    <w:rsid w:val="0035518C"/>
    <w:rsid w:val="003604E8"/>
    <w:rsid w:val="00380110"/>
    <w:rsid w:val="00386A2F"/>
    <w:rsid w:val="003902AC"/>
    <w:rsid w:val="003913BB"/>
    <w:rsid w:val="00394825"/>
    <w:rsid w:val="003A2C7E"/>
    <w:rsid w:val="003A5D45"/>
    <w:rsid w:val="003B21DA"/>
    <w:rsid w:val="003B4896"/>
    <w:rsid w:val="003C446C"/>
    <w:rsid w:val="003D537F"/>
    <w:rsid w:val="003D7ED6"/>
    <w:rsid w:val="003E4B26"/>
    <w:rsid w:val="003E52A1"/>
    <w:rsid w:val="003F7FB3"/>
    <w:rsid w:val="00400065"/>
    <w:rsid w:val="004005EC"/>
    <w:rsid w:val="00400C27"/>
    <w:rsid w:val="00401A31"/>
    <w:rsid w:val="00407668"/>
    <w:rsid w:val="004252DD"/>
    <w:rsid w:val="00426A7D"/>
    <w:rsid w:val="00436CF4"/>
    <w:rsid w:val="00437CFE"/>
    <w:rsid w:val="00444273"/>
    <w:rsid w:val="004553DA"/>
    <w:rsid w:val="00455BDC"/>
    <w:rsid w:val="0046385D"/>
    <w:rsid w:val="00474587"/>
    <w:rsid w:val="00476C4E"/>
    <w:rsid w:val="004870C5"/>
    <w:rsid w:val="004A0FB4"/>
    <w:rsid w:val="004A2F79"/>
    <w:rsid w:val="004A3FD3"/>
    <w:rsid w:val="004A5A2F"/>
    <w:rsid w:val="004A731D"/>
    <w:rsid w:val="004A7479"/>
    <w:rsid w:val="004A7CB3"/>
    <w:rsid w:val="004B0126"/>
    <w:rsid w:val="004B1917"/>
    <w:rsid w:val="004B619F"/>
    <w:rsid w:val="004B6A46"/>
    <w:rsid w:val="004C1C1D"/>
    <w:rsid w:val="004C2C9F"/>
    <w:rsid w:val="004E09D5"/>
    <w:rsid w:val="004E2BA2"/>
    <w:rsid w:val="004E6627"/>
    <w:rsid w:val="004F25DB"/>
    <w:rsid w:val="004F2DC3"/>
    <w:rsid w:val="005013D7"/>
    <w:rsid w:val="005164F2"/>
    <w:rsid w:val="00517A46"/>
    <w:rsid w:val="00521E26"/>
    <w:rsid w:val="0052416A"/>
    <w:rsid w:val="0053232A"/>
    <w:rsid w:val="00533A9F"/>
    <w:rsid w:val="00534910"/>
    <w:rsid w:val="00556EE9"/>
    <w:rsid w:val="005609A6"/>
    <w:rsid w:val="005617DC"/>
    <w:rsid w:val="005621B7"/>
    <w:rsid w:val="00564C9F"/>
    <w:rsid w:val="005868C4"/>
    <w:rsid w:val="005A4BF5"/>
    <w:rsid w:val="005A5653"/>
    <w:rsid w:val="005B4882"/>
    <w:rsid w:val="005C18A2"/>
    <w:rsid w:val="005F0CBE"/>
    <w:rsid w:val="005F4869"/>
    <w:rsid w:val="006038F0"/>
    <w:rsid w:val="00610BC4"/>
    <w:rsid w:val="00620A6B"/>
    <w:rsid w:val="00624668"/>
    <w:rsid w:val="00630D34"/>
    <w:rsid w:val="0065133E"/>
    <w:rsid w:val="00652F6E"/>
    <w:rsid w:val="00670083"/>
    <w:rsid w:val="00670571"/>
    <w:rsid w:val="0067212C"/>
    <w:rsid w:val="0067363D"/>
    <w:rsid w:val="00677B26"/>
    <w:rsid w:val="006868DB"/>
    <w:rsid w:val="006879B6"/>
    <w:rsid w:val="0069659A"/>
    <w:rsid w:val="006A03EC"/>
    <w:rsid w:val="006A0712"/>
    <w:rsid w:val="006A7667"/>
    <w:rsid w:val="006C5971"/>
    <w:rsid w:val="006C69C3"/>
    <w:rsid w:val="006E185B"/>
    <w:rsid w:val="006E2B07"/>
    <w:rsid w:val="006F1E2E"/>
    <w:rsid w:val="006F5B39"/>
    <w:rsid w:val="006F7D0F"/>
    <w:rsid w:val="00701808"/>
    <w:rsid w:val="007019F3"/>
    <w:rsid w:val="00707623"/>
    <w:rsid w:val="00712269"/>
    <w:rsid w:val="00712AE6"/>
    <w:rsid w:val="00714141"/>
    <w:rsid w:val="0071531B"/>
    <w:rsid w:val="00717ECF"/>
    <w:rsid w:val="00732089"/>
    <w:rsid w:val="00740F93"/>
    <w:rsid w:val="00742ED8"/>
    <w:rsid w:val="00746123"/>
    <w:rsid w:val="00746CC6"/>
    <w:rsid w:val="00746E64"/>
    <w:rsid w:val="007614E9"/>
    <w:rsid w:val="007639F1"/>
    <w:rsid w:val="007658BB"/>
    <w:rsid w:val="00767F6C"/>
    <w:rsid w:val="007729F9"/>
    <w:rsid w:val="00773E98"/>
    <w:rsid w:val="007761FF"/>
    <w:rsid w:val="007849B6"/>
    <w:rsid w:val="00790DAB"/>
    <w:rsid w:val="007B7E4F"/>
    <w:rsid w:val="007C09D5"/>
    <w:rsid w:val="007E511F"/>
    <w:rsid w:val="007F49FD"/>
    <w:rsid w:val="007F6D48"/>
    <w:rsid w:val="007F7E90"/>
    <w:rsid w:val="00803716"/>
    <w:rsid w:val="00817256"/>
    <w:rsid w:val="008200C7"/>
    <w:rsid w:val="008212B6"/>
    <w:rsid w:val="008226F6"/>
    <w:rsid w:val="008229AC"/>
    <w:rsid w:val="00825360"/>
    <w:rsid w:val="00826EE0"/>
    <w:rsid w:val="0083044F"/>
    <w:rsid w:val="00831915"/>
    <w:rsid w:val="00847F8D"/>
    <w:rsid w:val="008632AA"/>
    <w:rsid w:val="00863DB7"/>
    <w:rsid w:val="00866901"/>
    <w:rsid w:val="00873A64"/>
    <w:rsid w:val="00873CDA"/>
    <w:rsid w:val="008842A1"/>
    <w:rsid w:val="00885AE8"/>
    <w:rsid w:val="00894350"/>
    <w:rsid w:val="008A23C2"/>
    <w:rsid w:val="008A2D3B"/>
    <w:rsid w:val="008A2D5E"/>
    <w:rsid w:val="008B0731"/>
    <w:rsid w:val="008B32D2"/>
    <w:rsid w:val="008B385C"/>
    <w:rsid w:val="008C02DB"/>
    <w:rsid w:val="008E2A24"/>
    <w:rsid w:val="008E4FB1"/>
    <w:rsid w:val="008E6B45"/>
    <w:rsid w:val="008F2881"/>
    <w:rsid w:val="008F6F21"/>
    <w:rsid w:val="009117DA"/>
    <w:rsid w:val="0091281E"/>
    <w:rsid w:val="00924962"/>
    <w:rsid w:val="00925123"/>
    <w:rsid w:val="0092613F"/>
    <w:rsid w:val="00931650"/>
    <w:rsid w:val="009448DC"/>
    <w:rsid w:val="00947177"/>
    <w:rsid w:val="00952734"/>
    <w:rsid w:val="0095758F"/>
    <w:rsid w:val="009613F7"/>
    <w:rsid w:val="0096493D"/>
    <w:rsid w:val="0097301C"/>
    <w:rsid w:val="00987E17"/>
    <w:rsid w:val="009A046C"/>
    <w:rsid w:val="009A0962"/>
    <w:rsid w:val="009B14D0"/>
    <w:rsid w:val="009C1962"/>
    <w:rsid w:val="009D0156"/>
    <w:rsid w:val="009D11AF"/>
    <w:rsid w:val="009D3EC7"/>
    <w:rsid w:val="00A0028E"/>
    <w:rsid w:val="00A13E6B"/>
    <w:rsid w:val="00A14986"/>
    <w:rsid w:val="00A1683D"/>
    <w:rsid w:val="00A42CAD"/>
    <w:rsid w:val="00A4504B"/>
    <w:rsid w:val="00A7304F"/>
    <w:rsid w:val="00A748AE"/>
    <w:rsid w:val="00A83684"/>
    <w:rsid w:val="00A86A7F"/>
    <w:rsid w:val="00A9031E"/>
    <w:rsid w:val="00A927F9"/>
    <w:rsid w:val="00A92EE9"/>
    <w:rsid w:val="00A9378F"/>
    <w:rsid w:val="00AA43E5"/>
    <w:rsid w:val="00AA5355"/>
    <w:rsid w:val="00AB0B09"/>
    <w:rsid w:val="00AB55CF"/>
    <w:rsid w:val="00AB59FF"/>
    <w:rsid w:val="00AD1BBE"/>
    <w:rsid w:val="00AD2B83"/>
    <w:rsid w:val="00AD567A"/>
    <w:rsid w:val="00AD6EA0"/>
    <w:rsid w:val="00AF0E56"/>
    <w:rsid w:val="00AF47C9"/>
    <w:rsid w:val="00AF5320"/>
    <w:rsid w:val="00AF767A"/>
    <w:rsid w:val="00B00C95"/>
    <w:rsid w:val="00B01340"/>
    <w:rsid w:val="00B07231"/>
    <w:rsid w:val="00B10885"/>
    <w:rsid w:val="00B13D94"/>
    <w:rsid w:val="00B17F31"/>
    <w:rsid w:val="00B21398"/>
    <w:rsid w:val="00B32676"/>
    <w:rsid w:val="00B36BD2"/>
    <w:rsid w:val="00B425E7"/>
    <w:rsid w:val="00B500DE"/>
    <w:rsid w:val="00B71FE6"/>
    <w:rsid w:val="00B8126C"/>
    <w:rsid w:val="00B86ACB"/>
    <w:rsid w:val="00B97C3F"/>
    <w:rsid w:val="00BA00D4"/>
    <w:rsid w:val="00BA0CC1"/>
    <w:rsid w:val="00BA3C48"/>
    <w:rsid w:val="00BA4A10"/>
    <w:rsid w:val="00BB7B03"/>
    <w:rsid w:val="00BC6EE8"/>
    <w:rsid w:val="00BD3BC8"/>
    <w:rsid w:val="00BD51FC"/>
    <w:rsid w:val="00BE3CB5"/>
    <w:rsid w:val="00BE439B"/>
    <w:rsid w:val="00C00FE9"/>
    <w:rsid w:val="00C027AA"/>
    <w:rsid w:val="00C12C5B"/>
    <w:rsid w:val="00C34923"/>
    <w:rsid w:val="00C3767F"/>
    <w:rsid w:val="00C4093C"/>
    <w:rsid w:val="00C4514B"/>
    <w:rsid w:val="00C53CE9"/>
    <w:rsid w:val="00C577E0"/>
    <w:rsid w:val="00C604DF"/>
    <w:rsid w:val="00C63B64"/>
    <w:rsid w:val="00C8236D"/>
    <w:rsid w:val="00C85C9B"/>
    <w:rsid w:val="00C94058"/>
    <w:rsid w:val="00C97DCB"/>
    <w:rsid w:val="00CB4A1B"/>
    <w:rsid w:val="00CC0DD2"/>
    <w:rsid w:val="00CD2FFA"/>
    <w:rsid w:val="00CD526A"/>
    <w:rsid w:val="00CD57C9"/>
    <w:rsid w:val="00CD6BAD"/>
    <w:rsid w:val="00CE1D0D"/>
    <w:rsid w:val="00CF70D2"/>
    <w:rsid w:val="00D00893"/>
    <w:rsid w:val="00D04722"/>
    <w:rsid w:val="00D109B0"/>
    <w:rsid w:val="00D2640A"/>
    <w:rsid w:val="00D350E1"/>
    <w:rsid w:val="00D5310F"/>
    <w:rsid w:val="00D55906"/>
    <w:rsid w:val="00D60387"/>
    <w:rsid w:val="00D6189D"/>
    <w:rsid w:val="00D647FF"/>
    <w:rsid w:val="00D85D5E"/>
    <w:rsid w:val="00D919DE"/>
    <w:rsid w:val="00D9576C"/>
    <w:rsid w:val="00DA5445"/>
    <w:rsid w:val="00DB7B9C"/>
    <w:rsid w:val="00DE3F8A"/>
    <w:rsid w:val="00DE7D6F"/>
    <w:rsid w:val="00DF565D"/>
    <w:rsid w:val="00E12FF6"/>
    <w:rsid w:val="00E20B50"/>
    <w:rsid w:val="00E34FA1"/>
    <w:rsid w:val="00E36F9B"/>
    <w:rsid w:val="00E4458D"/>
    <w:rsid w:val="00E457A1"/>
    <w:rsid w:val="00E5396F"/>
    <w:rsid w:val="00E55F30"/>
    <w:rsid w:val="00E612FD"/>
    <w:rsid w:val="00E8205F"/>
    <w:rsid w:val="00E93B32"/>
    <w:rsid w:val="00E96FB4"/>
    <w:rsid w:val="00E97D8B"/>
    <w:rsid w:val="00EA1E65"/>
    <w:rsid w:val="00EA1F92"/>
    <w:rsid w:val="00EA7FBE"/>
    <w:rsid w:val="00EB28B9"/>
    <w:rsid w:val="00EB5987"/>
    <w:rsid w:val="00EB792D"/>
    <w:rsid w:val="00EE4C0F"/>
    <w:rsid w:val="00EE5080"/>
    <w:rsid w:val="00EE722C"/>
    <w:rsid w:val="00EF06F6"/>
    <w:rsid w:val="00EF6716"/>
    <w:rsid w:val="00F01E3A"/>
    <w:rsid w:val="00F04B1B"/>
    <w:rsid w:val="00F1531F"/>
    <w:rsid w:val="00F22EF7"/>
    <w:rsid w:val="00F33C49"/>
    <w:rsid w:val="00F41F16"/>
    <w:rsid w:val="00F53272"/>
    <w:rsid w:val="00F57AF1"/>
    <w:rsid w:val="00F60FE5"/>
    <w:rsid w:val="00F667A2"/>
    <w:rsid w:val="00F73A2D"/>
    <w:rsid w:val="00F748D9"/>
    <w:rsid w:val="00F75568"/>
    <w:rsid w:val="00F84D4A"/>
    <w:rsid w:val="00F91DD1"/>
    <w:rsid w:val="00FC3DA5"/>
    <w:rsid w:val="00FD0CAB"/>
    <w:rsid w:val="00FD4512"/>
    <w:rsid w:val="00FD6116"/>
    <w:rsid w:val="00FE2B05"/>
    <w:rsid w:val="00FE34BA"/>
    <w:rsid w:val="00FF0032"/>
    <w:rsid w:val="00FF235B"/>
    <w:rsid w:val="00FF6E1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49">
      <o:colormru v:ext="edit" colors="#438ec5,#c6dbf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269"/>
    <w:pPr>
      <w:spacing w:line="360" w:lineRule="auto"/>
    </w:pPr>
    <w:rPr>
      <w:rFonts w:ascii="Tahoma" w:hAnsi="Tahoma"/>
      <w:sz w:val="22"/>
      <w:szCs w:val="24"/>
      <w:lang w:val="en-GB" w:eastAsia="en-GB"/>
    </w:rPr>
  </w:style>
  <w:style w:type="paragraph" w:styleId="Heading1">
    <w:name w:val="heading 1"/>
    <w:basedOn w:val="Normal"/>
    <w:next w:val="Normal"/>
    <w:link w:val="Heading1Char"/>
    <w:uiPriority w:val="9"/>
    <w:qFormat/>
    <w:rsid w:val="004B619F"/>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4B619F"/>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0885"/>
    <w:pPr>
      <w:tabs>
        <w:tab w:val="center" w:pos="4320"/>
        <w:tab w:val="right" w:pos="8640"/>
      </w:tabs>
    </w:pPr>
  </w:style>
  <w:style w:type="paragraph" w:styleId="Footer">
    <w:name w:val="footer"/>
    <w:basedOn w:val="Normal"/>
    <w:rsid w:val="00B10885"/>
    <w:pPr>
      <w:tabs>
        <w:tab w:val="center" w:pos="4320"/>
        <w:tab w:val="right" w:pos="8640"/>
      </w:tabs>
    </w:pPr>
  </w:style>
  <w:style w:type="paragraph" w:styleId="NormalWeb">
    <w:name w:val="Normal (Web)"/>
    <w:basedOn w:val="Normal"/>
    <w:rsid w:val="00215D35"/>
    <w:pPr>
      <w:spacing w:before="100" w:beforeAutospacing="1" w:after="100" w:afterAutospacing="1"/>
    </w:pPr>
  </w:style>
  <w:style w:type="character" w:styleId="Strong">
    <w:name w:val="Strong"/>
    <w:qFormat/>
    <w:rsid w:val="00EA1E65"/>
    <w:rPr>
      <w:b/>
      <w:bCs/>
    </w:rPr>
  </w:style>
  <w:style w:type="character" w:styleId="Emphasis">
    <w:name w:val="Emphasis"/>
    <w:qFormat/>
    <w:rsid w:val="00215D35"/>
    <w:rPr>
      <w:i/>
      <w:iCs/>
    </w:rPr>
  </w:style>
  <w:style w:type="character" w:styleId="Hyperlink">
    <w:name w:val="Hyperlink"/>
    <w:uiPriority w:val="99"/>
    <w:rsid w:val="00EB5987"/>
    <w:rPr>
      <w:color w:val="0000FF"/>
      <w:u w:val="single"/>
    </w:rPr>
  </w:style>
  <w:style w:type="paragraph" w:styleId="BalloonText">
    <w:name w:val="Balloon Text"/>
    <w:basedOn w:val="Normal"/>
    <w:semiHidden/>
    <w:rsid w:val="00003068"/>
    <w:rPr>
      <w:rFonts w:cs="Tahoma"/>
      <w:sz w:val="16"/>
      <w:szCs w:val="16"/>
    </w:rPr>
  </w:style>
  <w:style w:type="character" w:styleId="FollowedHyperlink">
    <w:name w:val="FollowedHyperlink"/>
    <w:rsid w:val="00873CDA"/>
    <w:rPr>
      <w:color w:val="800080"/>
      <w:u w:val="single"/>
    </w:rPr>
  </w:style>
  <w:style w:type="table" w:styleId="TableGrid">
    <w:name w:val="Table Grid"/>
    <w:basedOn w:val="TableNormal"/>
    <w:rsid w:val="002C2C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B619F"/>
    <w:rPr>
      <w:rFonts w:asciiTheme="majorHAnsi" w:eastAsiaTheme="majorEastAsia" w:hAnsiTheme="majorHAnsi" w:cstheme="majorBidi"/>
      <w:b/>
      <w:bCs/>
      <w:kern w:val="32"/>
      <w:sz w:val="32"/>
      <w:szCs w:val="32"/>
      <w:lang w:val="en-GB" w:eastAsia="en-GB"/>
    </w:rPr>
  </w:style>
  <w:style w:type="character" w:customStyle="1" w:styleId="Heading2Char">
    <w:name w:val="Heading 2 Char"/>
    <w:basedOn w:val="DefaultParagraphFont"/>
    <w:link w:val="Heading2"/>
    <w:uiPriority w:val="9"/>
    <w:rsid w:val="004B619F"/>
    <w:rPr>
      <w:rFonts w:asciiTheme="majorHAnsi" w:eastAsiaTheme="majorEastAsia" w:hAnsiTheme="majorHAnsi" w:cstheme="majorBidi"/>
      <w:b/>
      <w:bCs/>
      <w:i/>
      <w:iCs/>
      <w:sz w:val="28"/>
      <w:szCs w:val="28"/>
      <w:lang w:val="en-GB" w:eastAsia="en-GB"/>
    </w:rPr>
  </w:style>
  <w:style w:type="paragraph" w:styleId="TOCHeading">
    <w:name w:val="TOC Heading"/>
    <w:basedOn w:val="Heading1"/>
    <w:next w:val="Normal"/>
    <w:uiPriority w:val="39"/>
    <w:unhideWhenUsed/>
    <w:qFormat/>
    <w:rsid w:val="004B619F"/>
    <w:pPr>
      <w:keepLines/>
      <w:spacing w:before="480" w:after="0" w:line="276" w:lineRule="auto"/>
      <w:outlineLvl w:val="9"/>
    </w:pPr>
    <w:rPr>
      <w:color w:val="365F91" w:themeColor="accent1" w:themeShade="BF"/>
      <w:kern w:val="0"/>
      <w:sz w:val="28"/>
      <w:szCs w:val="28"/>
      <w:lang w:val="en-US" w:eastAsia="ja-JP"/>
    </w:rPr>
  </w:style>
  <w:style w:type="paragraph" w:styleId="TOC1">
    <w:name w:val="toc 1"/>
    <w:basedOn w:val="Normal"/>
    <w:next w:val="Normal"/>
    <w:autoRedefine/>
    <w:uiPriority w:val="39"/>
    <w:unhideWhenUsed/>
    <w:rsid w:val="004B619F"/>
    <w:pPr>
      <w:tabs>
        <w:tab w:val="right" w:leader="dot" w:pos="10915"/>
      </w:tabs>
      <w:spacing w:after="100"/>
    </w:pPr>
  </w:style>
  <w:style w:type="paragraph" w:styleId="TOC2">
    <w:name w:val="toc 2"/>
    <w:basedOn w:val="Normal"/>
    <w:next w:val="Normal"/>
    <w:autoRedefine/>
    <w:uiPriority w:val="39"/>
    <w:unhideWhenUsed/>
    <w:rsid w:val="004B619F"/>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269"/>
    <w:pPr>
      <w:spacing w:line="360" w:lineRule="auto"/>
    </w:pPr>
    <w:rPr>
      <w:rFonts w:ascii="Tahoma" w:hAnsi="Tahoma"/>
      <w:sz w:val="22"/>
      <w:szCs w:val="24"/>
      <w:lang w:val="en-GB" w:eastAsia="en-GB"/>
    </w:rPr>
  </w:style>
  <w:style w:type="paragraph" w:styleId="Heading1">
    <w:name w:val="heading 1"/>
    <w:basedOn w:val="Normal"/>
    <w:next w:val="Normal"/>
    <w:link w:val="Heading1Char"/>
    <w:uiPriority w:val="9"/>
    <w:qFormat/>
    <w:rsid w:val="004B619F"/>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4B619F"/>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0885"/>
    <w:pPr>
      <w:tabs>
        <w:tab w:val="center" w:pos="4320"/>
        <w:tab w:val="right" w:pos="8640"/>
      </w:tabs>
    </w:pPr>
  </w:style>
  <w:style w:type="paragraph" w:styleId="Footer">
    <w:name w:val="footer"/>
    <w:basedOn w:val="Normal"/>
    <w:rsid w:val="00B10885"/>
    <w:pPr>
      <w:tabs>
        <w:tab w:val="center" w:pos="4320"/>
        <w:tab w:val="right" w:pos="8640"/>
      </w:tabs>
    </w:pPr>
  </w:style>
  <w:style w:type="paragraph" w:styleId="NormalWeb">
    <w:name w:val="Normal (Web)"/>
    <w:basedOn w:val="Normal"/>
    <w:rsid w:val="00215D35"/>
    <w:pPr>
      <w:spacing w:before="100" w:beforeAutospacing="1" w:after="100" w:afterAutospacing="1"/>
    </w:pPr>
  </w:style>
  <w:style w:type="character" w:styleId="Strong">
    <w:name w:val="Strong"/>
    <w:qFormat/>
    <w:rsid w:val="00EA1E65"/>
    <w:rPr>
      <w:b/>
      <w:bCs/>
    </w:rPr>
  </w:style>
  <w:style w:type="character" w:styleId="Emphasis">
    <w:name w:val="Emphasis"/>
    <w:qFormat/>
    <w:rsid w:val="00215D35"/>
    <w:rPr>
      <w:i/>
      <w:iCs/>
    </w:rPr>
  </w:style>
  <w:style w:type="character" w:styleId="Hyperlink">
    <w:name w:val="Hyperlink"/>
    <w:uiPriority w:val="99"/>
    <w:rsid w:val="00EB5987"/>
    <w:rPr>
      <w:color w:val="0000FF"/>
      <w:u w:val="single"/>
    </w:rPr>
  </w:style>
  <w:style w:type="paragraph" w:styleId="BalloonText">
    <w:name w:val="Balloon Text"/>
    <w:basedOn w:val="Normal"/>
    <w:semiHidden/>
    <w:rsid w:val="00003068"/>
    <w:rPr>
      <w:rFonts w:cs="Tahoma"/>
      <w:sz w:val="16"/>
      <w:szCs w:val="16"/>
    </w:rPr>
  </w:style>
  <w:style w:type="character" w:styleId="FollowedHyperlink">
    <w:name w:val="FollowedHyperlink"/>
    <w:rsid w:val="00873CDA"/>
    <w:rPr>
      <w:color w:val="800080"/>
      <w:u w:val="single"/>
    </w:rPr>
  </w:style>
  <w:style w:type="table" w:styleId="TableGrid">
    <w:name w:val="Table Grid"/>
    <w:basedOn w:val="TableNormal"/>
    <w:rsid w:val="002C2C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B619F"/>
    <w:rPr>
      <w:rFonts w:asciiTheme="majorHAnsi" w:eastAsiaTheme="majorEastAsia" w:hAnsiTheme="majorHAnsi" w:cstheme="majorBidi"/>
      <w:b/>
      <w:bCs/>
      <w:kern w:val="32"/>
      <w:sz w:val="32"/>
      <w:szCs w:val="32"/>
      <w:lang w:val="en-GB" w:eastAsia="en-GB"/>
    </w:rPr>
  </w:style>
  <w:style w:type="character" w:customStyle="1" w:styleId="Heading2Char">
    <w:name w:val="Heading 2 Char"/>
    <w:basedOn w:val="DefaultParagraphFont"/>
    <w:link w:val="Heading2"/>
    <w:uiPriority w:val="9"/>
    <w:rsid w:val="004B619F"/>
    <w:rPr>
      <w:rFonts w:asciiTheme="majorHAnsi" w:eastAsiaTheme="majorEastAsia" w:hAnsiTheme="majorHAnsi" w:cstheme="majorBidi"/>
      <w:b/>
      <w:bCs/>
      <w:i/>
      <w:iCs/>
      <w:sz w:val="28"/>
      <w:szCs w:val="28"/>
      <w:lang w:val="en-GB" w:eastAsia="en-GB"/>
    </w:rPr>
  </w:style>
  <w:style w:type="paragraph" w:styleId="TOCHeading">
    <w:name w:val="TOC Heading"/>
    <w:basedOn w:val="Heading1"/>
    <w:next w:val="Normal"/>
    <w:uiPriority w:val="39"/>
    <w:unhideWhenUsed/>
    <w:qFormat/>
    <w:rsid w:val="004B619F"/>
    <w:pPr>
      <w:keepLines/>
      <w:spacing w:before="480" w:after="0" w:line="276" w:lineRule="auto"/>
      <w:outlineLvl w:val="9"/>
    </w:pPr>
    <w:rPr>
      <w:color w:val="365F91" w:themeColor="accent1" w:themeShade="BF"/>
      <w:kern w:val="0"/>
      <w:sz w:val="28"/>
      <w:szCs w:val="28"/>
      <w:lang w:val="en-US" w:eastAsia="ja-JP"/>
    </w:rPr>
  </w:style>
  <w:style w:type="paragraph" w:styleId="TOC1">
    <w:name w:val="toc 1"/>
    <w:basedOn w:val="Normal"/>
    <w:next w:val="Normal"/>
    <w:autoRedefine/>
    <w:uiPriority w:val="39"/>
    <w:unhideWhenUsed/>
    <w:rsid w:val="004B619F"/>
    <w:pPr>
      <w:tabs>
        <w:tab w:val="right" w:leader="dot" w:pos="10915"/>
      </w:tabs>
      <w:spacing w:after="100"/>
    </w:pPr>
  </w:style>
  <w:style w:type="paragraph" w:styleId="TOC2">
    <w:name w:val="toc 2"/>
    <w:basedOn w:val="Normal"/>
    <w:next w:val="Normal"/>
    <w:autoRedefine/>
    <w:uiPriority w:val="39"/>
    <w:unhideWhenUsed/>
    <w:rsid w:val="004B619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241121">
      <w:bodyDiv w:val="1"/>
      <w:marLeft w:val="0"/>
      <w:marRight w:val="0"/>
      <w:marTop w:val="0"/>
      <w:marBottom w:val="0"/>
      <w:divBdr>
        <w:top w:val="none" w:sz="0" w:space="0" w:color="auto"/>
        <w:left w:val="none" w:sz="0" w:space="0" w:color="auto"/>
        <w:bottom w:val="none" w:sz="0" w:space="0" w:color="auto"/>
        <w:right w:val="none" w:sz="0" w:space="0" w:color="auto"/>
      </w:divBdr>
      <w:divsChild>
        <w:div w:id="124547174">
          <w:marLeft w:val="0"/>
          <w:marRight w:val="0"/>
          <w:marTop w:val="0"/>
          <w:marBottom w:val="0"/>
          <w:divBdr>
            <w:top w:val="none" w:sz="0" w:space="0" w:color="auto"/>
            <w:left w:val="none" w:sz="0" w:space="0" w:color="auto"/>
            <w:bottom w:val="none" w:sz="0" w:space="0" w:color="auto"/>
            <w:right w:val="none" w:sz="0" w:space="0" w:color="auto"/>
          </w:divBdr>
        </w:div>
        <w:div w:id="249395315">
          <w:marLeft w:val="0"/>
          <w:marRight w:val="0"/>
          <w:marTop w:val="0"/>
          <w:marBottom w:val="0"/>
          <w:divBdr>
            <w:top w:val="none" w:sz="0" w:space="0" w:color="auto"/>
            <w:left w:val="none" w:sz="0" w:space="0" w:color="auto"/>
            <w:bottom w:val="none" w:sz="0" w:space="0" w:color="auto"/>
            <w:right w:val="none" w:sz="0" w:space="0" w:color="auto"/>
          </w:divBdr>
        </w:div>
        <w:div w:id="282613746">
          <w:marLeft w:val="0"/>
          <w:marRight w:val="0"/>
          <w:marTop w:val="0"/>
          <w:marBottom w:val="0"/>
          <w:divBdr>
            <w:top w:val="none" w:sz="0" w:space="0" w:color="auto"/>
            <w:left w:val="none" w:sz="0" w:space="0" w:color="auto"/>
            <w:bottom w:val="none" w:sz="0" w:space="0" w:color="auto"/>
            <w:right w:val="none" w:sz="0" w:space="0" w:color="auto"/>
          </w:divBdr>
        </w:div>
        <w:div w:id="619340109">
          <w:marLeft w:val="0"/>
          <w:marRight w:val="0"/>
          <w:marTop w:val="0"/>
          <w:marBottom w:val="0"/>
          <w:divBdr>
            <w:top w:val="none" w:sz="0" w:space="0" w:color="auto"/>
            <w:left w:val="none" w:sz="0" w:space="0" w:color="auto"/>
            <w:bottom w:val="none" w:sz="0" w:space="0" w:color="auto"/>
            <w:right w:val="none" w:sz="0" w:space="0" w:color="auto"/>
          </w:divBdr>
        </w:div>
        <w:div w:id="1335839772">
          <w:marLeft w:val="0"/>
          <w:marRight w:val="0"/>
          <w:marTop w:val="0"/>
          <w:marBottom w:val="0"/>
          <w:divBdr>
            <w:top w:val="none" w:sz="0" w:space="0" w:color="auto"/>
            <w:left w:val="none" w:sz="0" w:space="0" w:color="auto"/>
            <w:bottom w:val="none" w:sz="0" w:space="0" w:color="auto"/>
            <w:right w:val="none" w:sz="0" w:space="0" w:color="auto"/>
          </w:divBdr>
        </w:div>
        <w:div w:id="1731877369">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
      </w:divsChild>
    </w:div>
    <w:div w:id="775250387">
      <w:bodyDiv w:val="1"/>
      <w:marLeft w:val="0"/>
      <w:marRight w:val="0"/>
      <w:marTop w:val="0"/>
      <w:marBottom w:val="0"/>
      <w:divBdr>
        <w:top w:val="none" w:sz="0" w:space="0" w:color="auto"/>
        <w:left w:val="none" w:sz="0" w:space="0" w:color="auto"/>
        <w:bottom w:val="none" w:sz="0" w:space="0" w:color="auto"/>
        <w:right w:val="none" w:sz="0" w:space="0" w:color="auto"/>
      </w:divBdr>
      <w:divsChild>
        <w:div w:id="659315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699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29792958">
      <w:bodyDiv w:val="1"/>
      <w:marLeft w:val="0"/>
      <w:marRight w:val="0"/>
      <w:marTop w:val="0"/>
      <w:marBottom w:val="0"/>
      <w:divBdr>
        <w:top w:val="none" w:sz="0" w:space="0" w:color="auto"/>
        <w:left w:val="none" w:sz="0" w:space="0" w:color="auto"/>
        <w:bottom w:val="none" w:sz="0" w:space="0" w:color="auto"/>
        <w:right w:val="none" w:sz="0" w:space="0" w:color="auto"/>
      </w:divBdr>
      <w:divsChild>
        <w:div w:id="1281183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5584354">
      <w:bodyDiv w:val="1"/>
      <w:marLeft w:val="0"/>
      <w:marRight w:val="0"/>
      <w:marTop w:val="0"/>
      <w:marBottom w:val="0"/>
      <w:divBdr>
        <w:top w:val="none" w:sz="0" w:space="0" w:color="auto"/>
        <w:left w:val="none" w:sz="0" w:space="0" w:color="auto"/>
        <w:bottom w:val="none" w:sz="0" w:space="0" w:color="auto"/>
        <w:right w:val="none" w:sz="0" w:space="0" w:color="auto"/>
      </w:divBdr>
      <w:divsChild>
        <w:div w:id="67701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099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6328516">
      <w:bodyDiv w:val="1"/>
      <w:marLeft w:val="0"/>
      <w:marRight w:val="0"/>
      <w:marTop w:val="0"/>
      <w:marBottom w:val="0"/>
      <w:divBdr>
        <w:top w:val="none" w:sz="0" w:space="0" w:color="auto"/>
        <w:left w:val="none" w:sz="0" w:space="0" w:color="auto"/>
        <w:bottom w:val="none" w:sz="0" w:space="0" w:color="auto"/>
        <w:right w:val="none" w:sz="0" w:space="0" w:color="auto"/>
      </w:divBdr>
      <w:divsChild>
        <w:div w:id="555242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filezilla-project.org/" TargetMode="External"/><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3.allnone.ie/client/client_oxigen/cti/userCTI_DataProfiling.asp?user_id=reportGenerator&amp;user_key=reprtingKey&amp;ID=1&amp;reportId=3" TargetMode="External"/><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llnone.ie/page_help_whatismyip.php"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eg"/><Relationship Id="rId1" Type="http://schemas.openxmlformats.org/officeDocument/2006/relationships/image" Target="media/image32.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Tidy\AllNOneBusines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0DDB3-085F-45E7-97ED-952CA7083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AllNOneBusinessTemplate</Template>
  <TotalTime>15</TotalTime>
  <Pages>25</Pages>
  <Words>1470</Words>
  <Characters>8384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asdfasdf</vt:lpstr>
    </vt:vector>
  </TitlesOfParts>
  <Company>Microsoft</Company>
  <LinksUpToDate>false</LinksUpToDate>
  <CharactersWithSpaces>9835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asdfasdf</dc:title>
  <dc:creator>Philip Lacey</dc:creator>
  <cp:lastModifiedBy>Chris Thomson</cp:lastModifiedBy>
  <cp:revision>5</cp:revision>
  <cp:lastPrinted>2012-03-23T14:24:00Z</cp:lastPrinted>
  <dcterms:created xsi:type="dcterms:W3CDTF">2013-08-08T10:34:00Z</dcterms:created>
  <dcterms:modified xsi:type="dcterms:W3CDTF">2013-08-08T10:49:00Z</dcterms:modified>
</cp:coreProperties>
</file>