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F7" w:rsidRPr="00CD57C9" w:rsidRDefault="007D3FF7" w:rsidP="00D00893">
      <w:pPr>
        <w:ind w:right="2815"/>
        <w:jc w:val="both"/>
        <w:rPr>
          <w:rFonts w:ascii="Tahoma" w:hAnsi="Tahoma" w:cs="Tahoma"/>
          <w:sz w:val="32"/>
          <w:szCs w:val="32"/>
        </w:rPr>
      </w:pPr>
      <w:bookmarkStart w:id="0" w:name="_GoBack"/>
      <w:bookmarkEnd w:id="0"/>
    </w:p>
    <w:p w:rsidR="007D3FF7" w:rsidRPr="00CD57C9" w:rsidRDefault="007D3FF7" w:rsidP="00D00893">
      <w:pPr>
        <w:ind w:right="2815"/>
        <w:jc w:val="both"/>
        <w:rPr>
          <w:rFonts w:ascii="Tahoma" w:hAnsi="Tahoma" w:cs="Tahoma"/>
          <w:sz w:val="32"/>
          <w:szCs w:val="32"/>
        </w:rPr>
      </w:pPr>
    </w:p>
    <w:p w:rsidR="007D3FF7" w:rsidRPr="009613F7" w:rsidRDefault="007D3FF7" w:rsidP="00D00893">
      <w:pPr>
        <w:ind w:right="2815"/>
        <w:rPr>
          <w:rFonts w:ascii="Tahoma" w:hAnsi="Tahoma" w:cs="Tahoma"/>
          <w:bCs/>
          <w:sz w:val="48"/>
          <w:szCs w:val="48"/>
        </w:rPr>
      </w:pPr>
      <w:r>
        <w:rPr>
          <w:rFonts w:ascii="Tahoma" w:hAnsi="Tahoma" w:cs="Tahoma"/>
          <w:bCs/>
          <w:sz w:val="48"/>
          <w:szCs w:val="48"/>
        </w:rPr>
        <w:t>Project: Integrated Warehousing</w:t>
      </w:r>
    </w:p>
    <w:p w:rsidR="007D3FF7" w:rsidRPr="002C2C82" w:rsidRDefault="007D3FF7" w:rsidP="00D00893">
      <w:pPr>
        <w:ind w:right="2815"/>
        <w:rPr>
          <w:rFonts w:ascii="Tahoma" w:hAnsi="Tahoma" w:cs="Tahoma"/>
          <w:bCs/>
          <w:sz w:val="36"/>
          <w:szCs w:val="36"/>
        </w:rPr>
      </w:pPr>
    </w:p>
    <w:p w:rsidR="007D3FF7" w:rsidRPr="002C2C82" w:rsidRDefault="007D3FF7" w:rsidP="00D00893">
      <w:pPr>
        <w:ind w:right="2815"/>
        <w:rPr>
          <w:rFonts w:ascii="Tahoma" w:hAnsi="Tahoma" w:cs="Tahoma"/>
          <w:bCs/>
          <w:sz w:val="36"/>
          <w:szCs w:val="36"/>
        </w:rPr>
      </w:pPr>
      <w:r>
        <w:rPr>
          <w:rFonts w:ascii="Tahoma" w:hAnsi="Tahoma" w:cs="Tahoma"/>
          <w:bCs/>
          <w:sz w:val="36"/>
          <w:szCs w:val="36"/>
        </w:rPr>
        <w:t>Dealing with large reporting queries</w:t>
      </w:r>
    </w:p>
    <w:p w:rsidR="007D3FF7" w:rsidRPr="00CD57C9" w:rsidRDefault="007D3FF7" w:rsidP="00D00893">
      <w:pPr>
        <w:ind w:right="2815"/>
        <w:rPr>
          <w:rFonts w:ascii="Tahoma" w:hAnsi="Tahoma" w:cs="Tahoma"/>
          <w:bCs/>
          <w:sz w:val="32"/>
          <w:szCs w:val="32"/>
        </w:rPr>
      </w:pPr>
    </w:p>
    <w:p w:rsidR="007D3FF7" w:rsidRPr="00CD57C9"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32"/>
          <w:szCs w:val="32"/>
        </w:rPr>
      </w:pPr>
    </w:p>
    <w:p w:rsidR="007D3FF7" w:rsidRDefault="007D3FF7" w:rsidP="00D00893">
      <w:pPr>
        <w:ind w:right="2815"/>
        <w:jc w:val="both"/>
        <w:rPr>
          <w:rFonts w:ascii="Tahoma" w:hAnsi="Tahoma" w:cs="Tahoma"/>
          <w:bCs/>
          <w:sz w:val="48"/>
          <w:szCs w:val="48"/>
        </w:rPr>
      </w:pPr>
    </w:p>
    <w:p w:rsidR="007D3FF7" w:rsidRPr="00CC0DD2" w:rsidRDefault="007D3FF7" w:rsidP="00D00893">
      <w:pPr>
        <w:ind w:right="2815"/>
        <w:jc w:val="both"/>
        <w:rPr>
          <w:rFonts w:ascii="Tahoma" w:hAnsi="Tahoma" w:cs="Tahoma"/>
          <w:bCs/>
          <w:sz w:val="32"/>
          <w:szCs w:val="32"/>
        </w:rPr>
      </w:pPr>
      <w:r w:rsidRPr="00CC0DD2">
        <w:rPr>
          <w:rFonts w:ascii="Tahoma" w:hAnsi="Tahoma" w:cs="Tahoma"/>
          <w:bCs/>
          <w:sz w:val="32"/>
          <w:szCs w:val="32"/>
        </w:rPr>
        <w:t xml:space="preserve">Author: </w:t>
      </w:r>
      <w:r>
        <w:rPr>
          <w:rFonts w:ascii="Tahoma" w:hAnsi="Tahoma" w:cs="Tahoma"/>
          <w:bCs/>
          <w:sz w:val="32"/>
          <w:szCs w:val="32"/>
        </w:rPr>
        <w:tab/>
      </w:r>
      <w:r w:rsidRPr="00CC0DD2">
        <w:rPr>
          <w:rFonts w:ascii="Tahoma" w:hAnsi="Tahoma" w:cs="Tahoma"/>
          <w:bCs/>
          <w:sz w:val="32"/>
          <w:szCs w:val="32"/>
        </w:rPr>
        <w:t>Philip Lacey</w:t>
      </w:r>
    </w:p>
    <w:p w:rsidR="007D3FF7" w:rsidRPr="00CC0DD2" w:rsidRDefault="007D3FF7" w:rsidP="00D00893">
      <w:pPr>
        <w:ind w:right="2815"/>
        <w:jc w:val="both"/>
        <w:rPr>
          <w:rFonts w:ascii="Tahoma" w:hAnsi="Tahoma" w:cs="Tahoma"/>
          <w:bCs/>
          <w:sz w:val="32"/>
          <w:szCs w:val="32"/>
        </w:rPr>
      </w:pPr>
      <w:r w:rsidRPr="00CC0DD2">
        <w:rPr>
          <w:rFonts w:ascii="Tahoma" w:hAnsi="Tahoma" w:cs="Tahoma"/>
          <w:bCs/>
          <w:sz w:val="32"/>
          <w:szCs w:val="32"/>
        </w:rPr>
        <w:t xml:space="preserve">Version: </w:t>
      </w:r>
      <w:r>
        <w:rPr>
          <w:rFonts w:ascii="Tahoma" w:hAnsi="Tahoma" w:cs="Tahoma"/>
          <w:bCs/>
          <w:sz w:val="32"/>
          <w:szCs w:val="32"/>
        </w:rPr>
        <w:tab/>
      </w:r>
      <w:r w:rsidRPr="00CC0DD2">
        <w:rPr>
          <w:rFonts w:ascii="Tahoma" w:hAnsi="Tahoma" w:cs="Tahoma"/>
          <w:bCs/>
          <w:sz w:val="32"/>
          <w:szCs w:val="32"/>
        </w:rPr>
        <w:t>1-0</w:t>
      </w:r>
    </w:p>
    <w:p w:rsidR="007D3FF7" w:rsidRPr="00CC0DD2" w:rsidRDefault="007D3FF7" w:rsidP="00D00893">
      <w:pPr>
        <w:ind w:right="2815"/>
        <w:jc w:val="both"/>
        <w:rPr>
          <w:rFonts w:ascii="Tahoma" w:hAnsi="Tahoma" w:cs="Tahoma"/>
          <w:bCs/>
          <w:sz w:val="32"/>
          <w:szCs w:val="32"/>
        </w:rPr>
      </w:pPr>
      <w:r w:rsidRPr="00CC0DD2">
        <w:rPr>
          <w:rFonts w:ascii="Tahoma" w:hAnsi="Tahoma" w:cs="Tahoma"/>
          <w:bCs/>
          <w:sz w:val="32"/>
          <w:szCs w:val="32"/>
        </w:rPr>
        <w:t xml:space="preserve">Date: </w:t>
      </w:r>
      <w:r>
        <w:rPr>
          <w:rFonts w:ascii="Tahoma" w:hAnsi="Tahoma" w:cs="Tahoma"/>
          <w:bCs/>
          <w:sz w:val="32"/>
          <w:szCs w:val="32"/>
        </w:rPr>
        <w:tab/>
        <w:t>2010-10-11</w:t>
      </w:r>
    </w:p>
    <w:p w:rsidR="007D3FF7" w:rsidRDefault="007D3FF7" w:rsidP="00D00893">
      <w:pPr>
        <w:ind w:right="2815"/>
        <w:jc w:val="both"/>
        <w:rPr>
          <w:rFonts w:ascii="Tahoma" w:hAnsi="Tahoma" w:cs="Tahoma"/>
          <w:bCs/>
          <w:sz w:val="48"/>
          <w:szCs w:val="48"/>
        </w:rPr>
      </w:pPr>
    </w:p>
    <w:p w:rsidR="007D3FF7" w:rsidRDefault="007D3FF7" w:rsidP="00D00893">
      <w:pPr>
        <w:ind w:right="2815"/>
        <w:jc w:val="both"/>
        <w:rPr>
          <w:rFonts w:ascii="Tahoma" w:hAnsi="Tahoma" w:cs="Tahoma"/>
          <w:sz w:val="32"/>
          <w:szCs w:val="32"/>
        </w:rPr>
      </w:pPr>
      <w:r>
        <w:rPr>
          <w:rFonts w:ascii="Tahoma" w:hAnsi="Tahoma" w:cs="Tahoma"/>
          <w:sz w:val="32"/>
          <w:szCs w:val="32"/>
        </w:rPr>
        <w:br w:type="page"/>
      </w:r>
      <w:r w:rsidRPr="007639F1">
        <w:rPr>
          <w:rFonts w:ascii="Tahoma" w:hAnsi="Tahoma" w:cs="Tahoma"/>
          <w:sz w:val="32"/>
          <w:szCs w:val="32"/>
        </w:rPr>
        <w:lastRenderedPageBreak/>
        <w:t>Overview</w:t>
      </w:r>
    </w:p>
    <w:p w:rsidR="007D3FF7" w:rsidRPr="007639F1" w:rsidRDefault="007D3FF7" w:rsidP="00D00893">
      <w:pPr>
        <w:ind w:right="2815"/>
        <w:jc w:val="both"/>
        <w:rPr>
          <w:rFonts w:ascii="Tahoma" w:hAnsi="Tahoma" w:cs="Tahoma"/>
          <w:sz w:val="32"/>
          <w:szCs w:val="32"/>
        </w:rPr>
      </w:pPr>
    </w:p>
    <w:p w:rsidR="007D3FF7" w:rsidRDefault="007D3FF7" w:rsidP="00DF565D">
      <w:pPr>
        <w:ind w:left="720" w:right="2815"/>
        <w:jc w:val="both"/>
        <w:rPr>
          <w:rFonts w:ascii="Tahoma" w:hAnsi="Tahoma" w:cs="Tahoma"/>
          <w:sz w:val="20"/>
          <w:szCs w:val="20"/>
        </w:rPr>
      </w:pPr>
      <w:r w:rsidRPr="00320243">
        <w:rPr>
          <w:rFonts w:ascii="Tahoma" w:hAnsi="Tahoma" w:cs="Tahoma"/>
          <w:sz w:val="20"/>
          <w:szCs w:val="20"/>
        </w:rPr>
        <w:t xml:space="preserve">All n One’s </w:t>
      </w:r>
      <w:r>
        <w:rPr>
          <w:rFonts w:ascii="Tahoma" w:hAnsi="Tahoma" w:cs="Tahoma"/>
          <w:sz w:val="20"/>
          <w:szCs w:val="20"/>
        </w:rPr>
        <w:t>Business Express provides data to reports in real time.  This allows for useful reporting in real time.  When the Data Profiling reporting functionality is used, it is possible to pull reports containing hundreds of thousands, even millions of records.  These large reports are traditionally handled by Data Warehouses, with information traditionally provided in batch, with a lag on availability of information.  Business Express now contains an integrated solution which provides the large stability of a warehouse, with the real time functionality of an operational reporting system, without system delay.</w:t>
      </w:r>
    </w:p>
    <w:p w:rsidR="007D3FF7" w:rsidRDefault="007D3FF7" w:rsidP="00882DA9">
      <w:pPr>
        <w:ind w:right="2815"/>
        <w:jc w:val="both"/>
        <w:rPr>
          <w:rFonts w:ascii="Tahoma" w:hAnsi="Tahoma" w:cs="Tahoma"/>
          <w:sz w:val="20"/>
          <w:szCs w:val="20"/>
        </w:rPr>
      </w:pPr>
    </w:p>
    <w:p w:rsidR="007D3FF7" w:rsidRPr="00882DA9" w:rsidRDefault="007D3FF7" w:rsidP="00882DA9">
      <w:pPr>
        <w:ind w:right="2815"/>
        <w:jc w:val="both"/>
        <w:rPr>
          <w:rFonts w:ascii="Tahoma" w:hAnsi="Tahoma" w:cs="Tahoma"/>
          <w:sz w:val="32"/>
          <w:szCs w:val="32"/>
        </w:rPr>
      </w:pPr>
      <w:r w:rsidRPr="00882DA9">
        <w:rPr>
          <w:rFonts w:ascii="Tahoma" w:hAnsi="Tahoma" w:cs="Tahoma"/>
          <w:sz w:val="32"/>
          <w:szCs w:val="32"/>
        </w:rPr>
        <w:t>Campaign Overview</w:t>
      </w:r>
    </w:p>
    <w:p w:rsidR="007D3FF7" w:rsidRDefault="007D3FF7" w:rsidP="00882DA9">
      <w:pPr>
        <w:ind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Campaign data is held in two tables.  A CDA or Campaign DAta table, which contains the static permanent information and a CCL or Campaign CaLl table which contains contact information, for every interaction with the record.  Between these two tables all information for the reports in Business Express is generated.</w:t>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Reports come from two sources, the Campaign Management and Data Profiling modules.  The Campaign management module reports are heavily scripted and as such allow for complex database indexes to be applied to the data, to ensure reports always run quickly.</w:t>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Data Profiling, by its nature, is not pre-scripted.  The results in reports taking far longer to generate and return data results.  Whilst every programming effort is made to automate the generation of the reports and most reports do generate quickly (i.e. 100,000 records is pulled in &lt; 4 minutes), some complicated non-optimised reports can take upwards of two hours to generate.</w:t>
      </w:r>
    </w:p>
    <w:p w:rsidR="007D3FF7" w:rsidRDefault="007D3FF7" w:rsidP="00882DA9">
      <w:pPr>
        <w:ind w:left="720" w:right="2815"/>
        <w:jc w:val="both"/>
        <w:rPr>
          <w:rFonts w:ascii="Tahoma" w:hAnsi="Tahoma" w:cs="Tahoma"/>
          <w:sz w:val="20"/>
          <w:szCs w:val="20"/>
        </w:rPr>
      </w:pPr>
    </w:p>
    <w:p w:rsidR="007D3FF7" w:rsidRPr="00882DA9" w:rsidRDefault="007D3FF7" w:rsidP="00882DA9">
      <w:pPr>
        <w:ind w:right="2815"/>
        <w:jc w:val="both"/>
        <w:rPr>
          <w:rFonts w:ascii="Tahoma" w:hAnsi="Tahoma" w:cs="Tahoma"/>
          <w:sz w:val="32"/>
          <w:szCs w:val="32"/>
        </w:rPr>
      </w:pPr>
      <w:r w:rsidRPr="00882DA9">
        <w:rPr>
          <w:rFonts w:ascii="Tahoma" w:hAnsi="Tahoma" w:cs="Tahoma"/>
          <w:sz w:val="32"/>
          <w:szCs w:val="32"/>
        </w:rPr>
        <w:t>Challenges</w:t>
      </w:r>
    </w:p>
    <w:p w:rsidR="007D3FF7" w:rsidRDefault="007D3FF7" w:rsidP="00882DA9">
      <w:pPr>
        <w:ind w:left="720" w:right="2815"/>
        <w:jc w:val="both"/>
        <w:rPr>
          <w:rFonts w:ascii="Tahoma" w:hAnsi="Tahoma" w:cs="Tahoma"/>
          <w:sz w:val="20"/>
          <w:szCs w:val="20"/>
        </w:rPr>
      </w:pPr>
    </w:p>
    <w:p w:rsidR="007D3FF7" w:rsidRPr="00CE2E70" w:rsidRDefault="007D3FF7" w:rsidP="00CE2E70">
      <w:pPr>
        <w:ind w:left="720" w:right="2815"/>
        <w:jc w:val="both"/>
        <w:rPr>
          <w:rFonts w:ascii="Tahoma" w:hAnsi="Tahoma" w:cs="Tahoma"/>
          <w:b/>
          <w:sz w:val="20"/>
          <w:szCs w:val="20"/>
        </w:rPr>
      </w:pPr>
      <w:r w:rsidRPr="00CE2E70">
        <w:rPr>
          <w:rFonts w:ascii="Tahoma" w:hAnsi="Tahoma" w:cs="Tahoma"/>
          <w:b/>
          <w:sz w:val="20"/>
          <w:szCs w:val="20"/>
        </w:rPr>
        <w:t>What happens if a large data report is pulled during the middle of the operational day?</w:t>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This creates an operational headache.  When a large report is pulled on the CDA and CCL tables, the tables become locked into providing the information to the report, at the expense of all other operational processes.  If a large data profiling report is started, this can prevent new records from being added to the CDA and CCL tables.  In instances where records are looked up, it can prevent the record from displaying.  To combat this, this project provides an anti-locking mechanism.</w:t>
      </w:r>
    </w:p>
    <w:p w:rsidR="007D3FF7" w:rsidRDefault="007D3FF7" w:rsidP="00882DA9">
      <w:pPr>
        <w:ind w:left="720" w:right="2815"/>
        <w:jc w:val="both"/>
        <w:rPr>
          <w:rFonts w:ascii="Tahoma" w:hAnsi="Tahoma" w:cs="Tahoma"/>
          <w:sz w:val="20"/>
          <w:szCs w:val="20"/>
        </w:rPr>
      </w:pPr>
    </w:p>
    <w:p w:rsidR="007D3FF7" w:rsidRPr="00CE2E70" w:rsidRDefault="007D3FF7" w:rsidP="00882DA9">
      <w:pPr>
        <w:ind w:left="720" w:right="2815"/>
        <w:jc w:val="both"/>
        <w:rPr>
          <w:rFonts w:ascii="Tahoma" w:hAnsi="Tahoma" w:cs="Tahoma"/>
          <w:b/>
          <w:sz w:val="20"/>
          <w:szCs w:val="20"/>
        </w:rPr>
      </w:pPr>
      <w:r w:rsidRPr="00CE2E70">
        <w:rPr>
          <w:rFonts w:ascii="Tahoma" w:hAnsi="Tahoma" w:cs="Tahoma"/>
          <w:b/>
          <w:sz w:val="20"/>
          <w:szCs w:val="20"/>
        </w:rPr>
        <w:t>How can Data Profiling reports be sped up?</w:t>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There are two options to speed up reports.  By tweaking the parameters of the query, the selection process by the database can be sped up.  The other option is to add Indexes to the data for frequently used data fields.  Both of these options require some knowledge of the systems, reports and are available through support from All n One.</w:t>
      </w:r>
    </w:p>
    <w:p w:rsidR="007D3FF7" w:rsidRPr="00882DA9" w:rsidRDefault="007D3FF7" w:rsidP="001D634B">
      <w:pPr>
        <w:ind w:right="2815"/>
        <w:jc w:val="both"/>
        <w:rPr>
          <w:rFonts w:ascii="Tahoma" w:hAnsi="Tahoma" w:cs="Tahoma"/>
          <w:sz w:val="32"/>
          <w:szCs w:val="32"/>
        </w:rPr>
      </w:pPr>
      <w:r>
        <w:rPr>
          <w:rFonts w:ascii="Tahoma" w:hAnsi="Tahoma" w:cs="Tahoma"/>
          <w:sz w:val="20"/>
          <w:szCs w:val="20"/>
        </w:rPr>
        <w:br w:type="page"/>
      </w:r>
      <w:r>
        <w:rPr>
          <w:rFonts w:ascii="Tahoma" w:hAnsi="Tahoma" w:cs="Tahoma"/>
          <w:sz w:val="32"/>
          <w:szCs w:val="32"/>
        </w:rPr>
        <w:lastRenderedPageBreak/>
        <w:t>Anti-Locking Mechanism</w:t>
      </w:r>
    </w:p>
    <w:p w:rsidR="007D3FF7" w:rsidRDefault="007D3FF7" w:rsidP="001D634B">
      <w:pPr>
        <w:ind w:left="720" w:right="2815"/>
        <w:jc w:val="both"/>
        <w:rPr>
          <w:rFonts w:ascii="Tahoma" w:hAnsi="Tahoma" w:cs="Tahoma"/>
          <w:sz w:val="20"/>
          <w:szCs w:val="20"/>
        </w:rPr>
      </w:pPr>
    </w:p>
    <w:p w:rsidR="007D3FF7" w:rsidRDefault="007D3FF7" w:rsidP="001D634B">
      <w:pPr>
        <w:ind w:left="720" w:right="2815"/>
        <w:jc w:val="both"/>
        <w:rPr>
          <w:rFonts w:ascii="Tahoma" w:hAnsi="Tahoma" w:cs="Tahoma"/>
          <w:sz w:val="20"/>
          <w:szCs w:val="20"/>
        </w:rPr>
      </w:pPr>
      <w:r>
        <w:rPr>
          <w:rFonts w:ascii="Tahoma" w:hAnsi="Tahoma" w:cs="Tahoma"/>
          <w:sz w:val="20"/>
          <w:szCs w:val="20"/>
        </w:rPr>
        <w:t>To prevent locking Business Express has implemented integrated warehousing.</w:t>
      </w:r>
    </w:p>
    <w:p w:rsidR="007D3FF7" w:rsidRDefault="007D3FF7" w:rsidP="001D634B">
      <w:pPr>
        <w:ind w:left="720" w:right="2815"/>
        <w:jc w:val="both"/>
        <w:rPr>
          <w:rFonts w:ascii="Tahoma" w:hAnsi="Tahoma" w:cs="Tahoma"/>
          <w:sz w:val="20"/>
          <w:szCs w:val="20"/>
        </w:rPr>
      </w:pPr>
    </w:p>
    <w:p w:rsidR="007D3FF7" w:rsidRPr="001D634B" w:rsidRDefault="00857C59" w:rsidP="001D634B">
      <w:pPr>
        <w:ind w:left="720" w:right="2815"/>
        <w:jc w:val="both"/>
        <w:rPr>
          <w:rFonts w:ascii="Tahoma" w:hAnsi="Tahoma" w:cs="Tahoma"/>
          <w:sz w:val="20"/>
          <w:szCs w:val="20"/>
        </w:rPr>
      </w:pPr>
      <w:r>
        <w:rPr>
          <w:rFonts w:ascii="Tahoma" w:hAnsi="Tahoma" w:cs="Tahoma"/>
          <w:noProof/>
          <w:sz w:val="20"/>
          <w:szCs w:val="20"/>
          <w:lang w:val="en-IE" w:eastAsia="en-IE"/>
        </w:rPr>
        <w:drawing>
          <wp:inline distT="0" distB="0" distL="0" distR="0">
            <wp:extent cx="4580255" cy="4627880"/>
            <wp:effectExtent l="0" t="0" r="0" b="1270"/>
            <wp:docPr id="15" name="Picture 2" descr="C:\Users\Philip Lacey\Desktop\Update proce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lip Lacey\Desktop\Update process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0255" cy="4627880"/>
                    </a:xfrm>
                    <a:prstGeom prst="rect">
                      <a:avLst/>
                    </a:prstGeom>
                    <a:noFill/>
                    <a:ln>
                      <a:noFill/>
                    </a:ln>
                  </pic:spPr>
                </pic:pic>
              </a:graphicData>
            </a:graphic>
          </wp:inline>
        </w:drawing>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As part of the daily maintenance routine BE will check to see if a campaign has exceeded 50,000 records.  If it has, then integrated warehousing will be enabled automatically on the campaign.</w:t>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As part of the daily maintenance routines, BE will perform an automatic update on all integrated warehouse tables, to copy the CDA and CCL updates to the CDA and CCL report tables.</w:t>
      </w:r>
    </w:p>
    <w:p w:rsidR="007D3FF7" w:rsidRDefault="007D3FF7" w:rsidP="00882DA9">
      <w:pPr>
        <w:ind w:left="720" w:right="2815"/>
        <w:jc w:val="both"/>
        <w:rPr>
          <w:rFonts w:ascii="Tahoma" w:hAnsi="Tahoma" w:cs="Tahoma"/>
          <w:sz w:val="20"/>
          <w:szCs w:val="20"/>
        </w:rPr>
      </w:pPr>
    </w:p>
    <w:p w:rsidR="007D3FF7" w:rsidRDefault="007D3FF7" w:rsidP="00882DA9">
      <w:pPr>
        <w:ind w:left="720" w:right="2815"/>
        <w:jc w:val="both"/>
        <w:rPr>
          <w:rFonts w:ascii="Tahoma" w:hAnsi="Tahoma" w:cs="Tahoma"/>
          <w:sz w:val="20"/>
          <w:szCs w:val="20"/>
        </w:rPr>
      </w:pPr>
      <w:r>
        <w:rPr>
          <w:rFonts w:ascii="Tahoma" w:hAnsi="Tahoma" w:cs="Tahoma"/>
          <w:sz w:val="20"/>
          <w:szCs w:val="20"/>
        </w:rPr>
        <w:t>As and when data profiling reports are run, any changes to the CDA or CCL tables are copied into the new CDA and CCL report tables.  This ensures the data in the report tables is always as up to date as the operational tables.</w:t>
      </w:r>
    </w:p>
    <w:p w:rsidR="007D3FF7" w:rsidRDefault="007D3FF7" w:rsidP="00882DA9">
      <w:pPr>
        <w:ind w:left="720" w:right="2815"/>
        <w:jc w:val="both"/>
        <w:rPr>
          <w:rFonts w:ascii="Tahoma" w:hAnsi="Tahoma" w:cs="Tahoma"/>
          <w:sz w:val="20"/>
          <w:szCs w:val="20"/>
        </w:rPr>
      </w:pPr>
    </w:p>
    <w:p w:rsidR="007D3FF7" w:rsidRPr="007761FF" w:rsidRDefault="007D3FF7" w:rsidP="00882DA9">
      <w:pPr>
        <w:ind w:left="720" w:right="2815"/>
        <w:jc w:val="both"/>
        <w:rPr>
          <w:rFonts w:ascii="Tahoma" w:hAnsi="Tahoma" w:cs="Tahoma"/>
          <w:sz w:val="20"/>
          <w:szCs w:val="20"/>
        </w:rPr>
      </w:pPr>
      <w:r>
        <w:rPr>
          <w:rFonts w:ascii="Tahoma" w:hAnsi="Tahoma" w:cs="Tahoma"/>
          <w:sz w:val="20"/>
          <w:szCs w:val="20"/>
        </w:rPr>
        <w:t>If a large locking report is run, this will not affect the operational tables.  Extra indexes can be applied to the Report tables, as well, to speed up queries.  This extra indexing will be applied by BE support staff.</w:t>
      </w:r>
    </w:p>
    <w:sectPr w:rsidR="007D3FF7" w:rsidRPr="007761FF" w:rsidSect="00C63B64">
      <w:headerReference w:type="default" r:id="rId9"/>
      <w:footerReference w:type="default" r:id="rId10"/>
      <w:pgSz w:w="12240" w:h="15840"/>
      <w:pgMar w:top="-1843" w:right="616" w:bottom="1079" w:left="709" w:header="70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C87" w:rsidRDefault="00986C87">
      <w:r>
        <w:separator/>
      </w:r>
    </w:p>
  </w:endnote>
  <w:endnote w:type="continuationSeparator" w:id="0">
    <w:p w:rsidR="00986C87" w:rsidRDefault="0098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duit ITC Light">
    <w:altName w:val="Vodafone L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F7" w:rsidRDefault="00857C59" w:rsidP="000E1EDA">
    <w:pPr>
      <w:pStyle w:val="Footer"/>
      <w:jc w:val="center"/>
      <w:rPr>
        <w:rFonts w:ascii="Tahoma" w:hAnsi="Tahoma" w:cs="Tahoma"/>
        <w:sz w:val="16"/>
        <w:szCs w:val="16"/>
      </w:rPr>
    </w:pPr>
    <w:r>
      <w:rPr>
        <w:noProof/>
        <w:lang w:val="en-IE" w:eastAsia="en-IE"/>
      </w:rPr>
      <w:drawing>
        <wp:anchor distT="0" distB="0" distL="114300" distR="114300" simplePos="0" relativeHeight="251663360" behindDoc="0" locked="0" layoutInCell="1" allowOverlap="1">
          <wp:simplePos x="0" y="0"/>
          <wp:positionH relativeFrom="column">
            <wp:posOffset>6196330</wp:posOffset>
          </wp:positionH>
          <wp:positionV relativeFrom="paragraph">
            <wp:posOffset>42545</wp:posOffset>
          </wp:positionV>
          <wp:extent cx="464820" cy="380365"/>
          <wp:effectExtent l="0" t="0" r="0" b="635"/>
          <wp:wrapNone/>
          <wp:docPr id="14" name="Picture 4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4294967295" distB="4294967295" distL="114300" distR="114300" simplePos="0" relativeHeight="251662336" behindDoc="0" locked="0" layoutInCell="1" allowOverlap="1">
              <wp:simplePos x="0" y="0"/>
              <wp:positionH relativeFrom="column">
                <wp:posOffset>-490220</wp:posOffset>
              </wp:positionH>
              <wp:positionV relativeFrom="paragraph">
                <wp:posOffset>-29211</wp:posOffset>
              </wp:positionV>
              <wp:extent cx="7852410" cy="0"/>
              <wp:effectExtent l="0" t="0" r="15240" b="1905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2410"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pt,-2.3pt" to="579.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GFgIAACk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" strokecolor="#438ec5"/>
          </w:pict>
        </mc:Fallback>
      </mc:AlternateContent>
    </w:r>
    <w:r w:rsidR="007D3FF7" w:rsidRPr="000E1EDA">
      <w:rPr>
        <w:rFonts w:ascii="Tahoma" w:hAnsi="Tahoma" w:cs="Tahoma"/>
        <w:sz w:val="16"/>
        <w:szCs w:val="16"/>
      </w:rPr>
      <w:t xml:space="preserve">Company Number: </w:t>
    </w:r>
    <w:r w:rsidR="007D3FF7">
      <w:rPr>
        <w:rFonts w:ascii="Tahoma" w:hAnsi="Tahoma" w:cs="Tahoma"/>
        <w:sz w:val="16"/>
        <w:szCs w:val="16"/>
      </w:rPr>
      <w:t xml:space="preserve">400703       </w:t>
    </w:r>
    <w:r w:rsidR="007D3FF7" w:rsidRPr="000E1EDA">
      <w:rPr>
        <w:rFonts w:ascii="Tahoma" w:hAnsi="Tahoma" w:cs="Tahoma"/>
        <w:sz w:val="16"/>
        <w:szCs w:val="16"/>
      </w:rPr>
      <w:t xml:space="preserve"> VAT Registered N</w:t>
    </w:r>
    <w:r w:rsidR="007D3FF7">
      <w:rPr>
        <w:rFonts w:ascii="Tahoma" w:hAnsi="Tahoma" w:cs="Tahoma"/>
        <w:sz w:val="16"/>
        <w:szCs w:val="16"/>
      </w:rPr>
      <w:t>umber: IE 6420703G</w:t>
    </w:r>
    <w:r w:rsidR="007D3FF7">
      <w:rPr>
        <w:rFonts w:ascii="Tahoma" w:hAnsi="Tahoma" w:cs="Tahoma"/>
        <w:sz w:val="16"/>
        <w:szCs w:val="16"/>
      </w:rPr>
      <w:br/>
      <w:t>Directors</w:t>
    </w:r>
    <w:r w:rsidR="007D3FF7" w:rsidRPr="000E1EDA">
      <w:rPr>
        <w:rFonts w:ascii="Tahoma" w:hAnsi="Tahoma" w:cs="Tahoma"/>
        <w:sz w:val="16"/>
        <w:szCs w:val="16"/>
      </w:rPr>
      <w:t xml:space="preserve">: </w:t>
    </w:r>
    <w:smartTag w:uri="urn:schemas-microsoft-com:office:smarttags" w:element="PersonName">
      <w:r w:rsidR="007D3FF7" w:rsidRPr="000E1EDA">
        <w:rPr>
          <w:rFonts w:ascii="Tahoma" w:hAnsi="Tahoma" w:cs="Tahoma"/>
          <w:sz w:val="16"/>
          <w:szCs w:val="16"/>
        </w:rPr>
        <w:t>Nick Wheeler</w:t>
      </w:r>
    </w:smartTag>
    <w:r w:rsidR="007D3FF7" w:rsidRPr="000E1EDA">
      <w:rPr>
        <w:rFonts w:ascii="Tahoma" w:hAnsi="Tahoma" w:cs="Tahoma"/>
        <w:sz w:val="16"/>
        <w:szCs w:val="16"/>
      </w:rPr>
      <w:t xml:space="preserve">, </w:t>
    </w:r>
    <w:smartTag w:uri="urn:schemas-microsoft-com:office:smarttags" w:element="PersonName">
      <w:r w:rsidR="007D3FF7" w:rsidRPr="000E1EDA">
        <w:rPr>
          <w:rFonts w:ascii="Tahoma" w:hAnsi="Tahoma" w:cs="Tahoma"/>
          <w:sz w:val="16"/>
          <w:szCs w:val="16"/>
        </w:rPr>
        <w:t>Chris Thomson</w:t>
      </w:r>
    </w:smartTag>
    <w:r w:rsidR="007D3FF7" w:rsidRPr="000E1EDA">
      <w:rPr>
        <w:rFonts w:ascii="Tahoma" w:hAnsi="Tahoma" w:cs="Tahoma"/>
        <w:sz w:val="16"/>
        <w:szCs w:val="16"/>
      </w:rPr>
      <w:t>, Philip Lacey</w:t>
    </w:r>
  </w:p>
  <w:p w:rsidR="007D3FF7" w:rsidRPr="00E12FF6" w:rsidRDefault="007D3FF7" w:rsidP="000E1EDA">
    <w:pPr>
      <w:pStyle w:val="Footer"/>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C87" w:rsidRDefault="00986C87">
      <w:r>
        <w:separator/>
      </w:r>
    </w:p>
  </w:footnote>
  <w:footnote w:type="continuationSeparator" w:id="0">
    <w:p w:rsidR="00986C87" w:rsidRDefault="0098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F7" w:rsidRPr="00B10885" w:rsidRDefault="00857C59">
    <w:pPr>
      <w:pStyle w:val="Header"/>
    </w:pPr>
    <w:r>
      <w:rPr>
        <w:noProof/>
        <w:lang w:val="en-IE" w:eastAsia="en-IE"/>
      </w:rPr>
      <w:drawing>
        <wp:anchor distT="0" distB="0" distL="114300" distR="114300" simplePos="0" relativeHeight="251655168" behindDoc="0" locked="0" layoutInCell="1" allowOverlap="1">
          <wp:simplePos x="0" y="0"/>
          <wp:positionH relativeFrom="column">
            <wp:posOffset>-116840</wp:posOffset>
          </wp:positionH>
          <wp:positionV relativeFrom="paragraph">
            <wp:posOffset>-349250</wp:posOffset>
          </wp:positionV>
          <wp:extent cx="589915" cy="423545"/>
          <wp:effectExtent l="0" t="0" r="635" b="0"/>
          <wp:wrapNone/>
          <wp:docPr id="13" name="Picture 11" descr="logoborder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borderl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423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2096" behindDoc="0" locked="0" layoutInCell="1" allowOverlap="1">
              <wp:simplePos x="0" y="0"/>
              <wp:positionH relativeFrom="column">
                <wp:posOffset>-468630</wp:posOffset>
              </wp:positionH>
              <wp:positionV relativeFrom="paragraph">
                <wp:posOffset>421005</wp:posOffset>
              </wp:positionV>
              <wp:extent cx="7926070" cy="1270"/>
              <wp:effectExtent l="0" t="247650" r="17780" b="28448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6070" cy="1270"/>
                      </a:xfrm>
                      <a:prstGeom prst="line">
                        <a:avLst/>
                      </a:prstGeom>
                      <a:noFill/>
                      <a:ln w="508000">
                        <a:solidFill>
                          <a:srgbClr val="C6DB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3.15pt" to="587.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" strokecolor="#c6dbf0" strokeweight="40pt"/>
          </w:pict>
        </mc:Fallback>
      </mc:AlternateContent>
    </w:r>
    <w:r>
      <w:rPr>
        <w:noProof/>
        <w:lang w:val="en-IE" w:eastAsia="en-IE"/>
      </w:rPr>
      <mc:AlternateContent>
        <mc:Choice Requires="wps">
          <w:drawing>
            <wp:anchor distT="0" distB="0" distL="114300" distR="114300" simplePos="0" relativeHeight="251661312" behindDoc="0" locked="0" layoutInCell="1" allowOverlap="1">
              <wp:simplePos x="0" y="0"/>
              <wp:positionH relativeFrom="column">
                <wp:posOffset>5694045</wp:posOffset>
              </wp:positionH>
              <wp:positionV relativeFrom="paragraph">
                <wp:posOffset>3504565</wp:posOffset>
              </wp:positionV>
              <wp:extent cx="1511935" cy="3249930"/>
              <wp:effectExtent l="0" t="0" r="0" b="762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24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F7" w:rsidRPr="00B13D94" w:rsidRDefault="007D3FF7">
                          <w:pPr>
                            <w:rPr>
                              <w:rFonts w:ascii="Tahoma" w:hAnsi="Tahoma" w:cs="Tahoma"/>
                              <w:sz w:val="400"/>
                              <w:szCs w:val="400"/>
                            </w:rPr>
                          </w:pPr>
                          <w:r>
                            <w:rPr>
                              <w:rFonts w:ascii="Tahoma" w:hAnsi="Tahoma" w:cs="Tahoma"/>
                              <w:color w:val="F3F3F3"/>
                              <w:sz w:val="480"/>
                              <w:szCs w:val="48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448.35pt;margin-top:275.95pt;width:119.05pt;height:2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wYuAIAALw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" filled="f" stroked="f">
              <v:textbox>
                <w:txbxContent>
                  <w:p w:rsidR="007D3FF7" w:rsidRPr="00B13D94" w:rsidRDefault="007D3FF7">
                    <w:pPr>
                      <w:rPr>
                        <w:rFonts w:ascii="Tahoma" w:hAnsi="Tahoma" w:cs="Tahoma"/>
                        <w:sz w:val="400"/>
                        <w:szCs w:val="400"/>
                      </w:rPr>
                    </w:pPr>
                    <w:r>
                      <w:rPr>
                        <w:rFonts w:ascii="Tahoma" w:hAnsi="Tahoma" w:cs="Tahoma"/>
                        <w:color w:val="F3F3F3"/>
                        <w:sz w:val="480"/>
                        <w:szCs w:val="480"/>
                      </w:rPr>
                      <w:t>c</w:t>
                    </w:r>
                  </w:p>
                </w:txbxContent>
              </v:textbox>
            </v:shape>
          </w:pict>
        </mc:Fallback>
      </mc:AlternateContent>
    </w:r>
    <w:r>
      <w:rPr>
        <w:noProof/>
        <w:lang w:val="en-IE" w:eastAsia="en-IE"/>
      </w:rPr>
      <mc:AlternateContent>
        <mc:Choice Requires="wps">
          <w:drawing>
            <wp:anchor distT="0" distB="0" distL="114300" distR="114300" simplePos="0" relativeHeight="251660288" behindDoc="0" locked="0" layoutInCell="1" allowOverlap="1">
              <wp:simplePos x="0" y="0"/>
              <wp:positionH relativeFrom="column">
                <wp:posOffset>4481830</wp:posOffset>
              </wp:positionH>
              <wp:positionV relativeFrom="paragraph">
                <wp:posOffset>-628650</wp:posOffset>
              </wp:positionV>
              <wp:extent cx="2821305" cy="9756775"/>
              <wp:effectExtent l="0" t="0" r="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975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F7" w:rsidRPr="00B13D94" w:rsidRDefault="007D3FF7">
                          <w:pPr>
                            <w:rPr>
                              <w:rFonts w:ascii="Tahoma" w:hAnsi="Tahoma" w:cs="Tahoma"/>
                              <w:color w:val="F3F3F3"/>
                              <w:sz w:val="400"/>
                              <w:szCs w:val="400"/>
                            </w:rPr>
                          </w:pPr>
                          <w:r>
                            <w:rPr>
                              <w:rFonts w:ascii="Tahoma" w:hAnsi="Tahoma" w:cs="Tahoma"/>
                              <w:color w:val="F3F3F3"/>
                              <w:sz w:val="400"/>
                              <w:szCs w:val="400"/>
                            </w:rPr>
                            <w:t>a</w:t>
                          </w:r>
                          <w:r w:rsidRPr="00B13D94">
                            <w:rPr>
                              <w:rFonts w:ascii="Tahoma" w:hAnsi="Tahoma" w:cs="Tahoma"/>
                              <w:color w:val="F3F3F3"/>
                              <w:sz w:val="400"/>
                              <w:szCs w:val="400"/>
                            </w:rPr>
                            <w:t>ll</w:t>
                          </w:r>
                          <w:r w:rsidRPr="00B13D94">
                            <w:rPr>
                              <w:rFonts w:ascii="Tahoma" w:hAnsi="Tahoma" w:cs="Tahoma"/>
                              <w:color w:val="F3F3F3"/>
                              <w:sz w:val="460"/>
                              <w:szCs w:val="460"/>
                            </w:rPr>
                            <w:t xml:space="preserve">  </w:t>
                          </w:r>
                          <w:r w:rsidRPr="00B13D94">
                            <w:rPr>
                              <w:rFonts w:ascii="Tahoma" w:hAnsi="Tahoma" w:cs="Tahoma"/>
                              <w:color w:val="F3F3F3"/>
                              <w:sz w:val="400"/>
                              <w:szCs w:val="400"/>
                            </w:rPr>
                            <w:t>one</w:t>
                          </w:r>
                        </w:p>
                        <w:p w:rsidR="007D3FF7" w:rsidRPr="00256606" w:rsidRDefault="007D3FF7">
                          <w:pPr>
                            <w:rPr>
                              <w:rFonts w:ascii="Conduit ITC Light" w:hAnsi="Conduit ITC Light"/>
                              <w:color w:val="F3F3F3"/>
                              <w:sz w:val="480"/>
                              <w:szCs w:val="48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352.9pt;margin-top:-49.5pt;width:222.15pt;height:7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" filled="f" stroked="f">
              <v:textbox style="layout-flow:vertical;mso-layout-flow-alt:bottom-to-top">
                <w:txbxContent>
                  <w:p w:rsidR="007D3FF7" w:rsidRPr="00B13D94" w:rsidRDefault="007D3FF7">
                    <w:pPr>
                      <w:rPr>
                        <w:rFonts w:ascii="Tahoma" w:hAnsi="Tahoma" w:cs="Tahoma"/>
                        <w:color w:val="F3F3F3"/>
                        <w:sz w:val="400"/>
                        <w:szCs w:val="400"/>
                      </w:rPr>
                    </w:pPr>
                    <w:r>
                      <w:rPr>
                        <w:rFonts w:ascii="Tahoma" w:hAnsi="Tahoma" w:cs="Tahoma"/>
                        <w:color w:val="F3F3F3"/>
                        <w:sz w:val="400"/>
                        <w:szCs w:val="400"/>
                      </w:rPr>
                      <w:t>a</w:t>
                    </w:r>
                    <w:r w:rsidRPr="00B13D94">
                      <w:rPr>
                        <w:rFonts w:ascii="Tahoma" w:hAnsi="Tahoma" w:cs="Tahoma"/>
                        <w:color w:val="F3F3F3"/>
                        <w:sz w:val="400"/>
                        <w:szCs w:val="400"/>
                      </w:rPr>
                      <w:t>ll</w:t>
                    </w:r>
                    <w:r w:rsidRPr="00B13D94">
                      <w:rPr>
                        <w:rFonts w:ascii="Tahoma" w:hAnsi="Tahoma" w:cs="Tahoma"/>
                        <w:color w:val="F3F3F3"/>
                        <w:sz w:val="460"/>
                        <w:szCs w:val="460"/>
                      </w:rPr>
                      <w:t xml:space="preserve">  </w:t>
                    </w:r>
                    <w:r w:rsidRPr="00B13D94">
                      <w:rPr>
                        <w:rFonts w:ascii="Tahoma" w:hAnsi="Tahoma" w:cs="Tahoma"/>
                        <w:color w:val="F3F3F3"/>
                        <w:sz w:val="400"/>
                        <w:szCs w:val="400"/>
                      </w:rPr>
                      <w:t>one</w:t>
                    </w:r>
                  </w:p>
                  <w:p w:rsidR="007D3FF7" w:rsidRPr="00256606" w:rsidRDefault="007D3FF7">
                    <w:pPr>
                      <w:rPr>
                        <w:rFonts w:ascii="Conduit ITC Light" w:hAnsi="Conduit ITC Light"/>
                        <w:color w:val="F3F3F3"/>
                        <w:sz w:val="480"/>
                        <w:szCs w:val="480"/>
                      </w:rPr>
                    </w:pPr>
                  </w:p>
                </w:txbxContent>
              </v:textbox>
            </v:shape>
          </w:pict>
        </mc:Fallback>
      </mc:AlternateContent>
    </w:r>
    <w:r>
      <w:rPr>
        <w:noProof/>
        <w:lang w:val="en-IE" w:eastAsia="en-IE"/>
      </w:rPr>
      <mc:AlternateContent>
        <mc:Choice Requires="wps">
          <w:drawing>
            <wp:anchor distT="0" distB="0" distL="114300" distR="114300" simplePos="0" relativeHeight="251651072" behindDoc="0" locked="0" layoutInCell="1" allowOverlap="1">
              <wp:simplePos x="0" y="0"/>
              <wp:positionH relativeFrom="column">
                <wp:posOffset>-478155</wp:posOffset>
              </wp:positionH>
              <wp:positionV relativeFrom="paragraph">
                <wp:posOffset>-26670</wp:posOffset>
              </wp:positionV>
              <wp:extent cx="7802245" cy="1905"/>
              <wp:effectExtent l="0" t="438150" r="27305" b="47434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2245" cy="1905"/>
                      </a:xfrm>
                      <a:prstGeom prst="line">
                        <a:avLst/>
                      </a:prstGeom>
                      <a:noFill/>
                      <a:ln w="889000">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1pt" to="57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" strokecolor="#438ec5" strokeweight="70pt"/>
          </w:pict>
        </mc:Fallback>
      </mc:AlternateContent>
    </w:r>
    <w:r>
      <w:rPr>
        <w:noProof/>
        <w:lang w:val="en-IE" w:eastAsia="en-IE"/>
      </w:rPr>
      <w:drawing>
        <wp:anchor distT="0" distB="0" distL="114300" distR="114300" simplePos="0" relativeHeight="251656192" behindDoc="0" locked="0" layoutInCell="1" allowOverlap="1">
          <wp:simplePos x="0" y="0"/>
          <wp:positionH relativeFrom="column">
            <wp:posOffset>5471795</wp:posOffset>
          </wp:positionH>
          <wp:positionV relativeFrom="paragraph">
            <wp:posOffset>-83820</wp:posOffset>
          </wp:positionV>
          <wp:extent cx="45085" cy="756285"/>
          <wp:effectExtent l="0" t="0" r="0" b="5715"/>
          <wp:wrapNone/>
          <wp:docPr id="6" name="Picture 32" descr="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9264" behindDoc="0" locked="0" layoutInCell="1" allowOverlap="1">
          <wp:simplePos x="0" y="0"/>
          <wp:positionH relativeFrom="column">
            <wp:posOffset>3673475</wp:posOffset>
          </wp:positionH>
          <wp:positionV relativeFrom="paragraph">
            <wp:posOffset>-83820</wp:posOffset>
          </wp:positionV>
          <wp:extent cx="45085" cy="756285"/>
          <wp:effectExtent l="0" t="0" r="0" b="5715"/>
          <wp:wrapNone/>
          <wp:docPr id="7" name="Picture 35" descr="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8240" behindDoc="0" locked="0" layoutInCell="1" allowOverlap="1">
          <wp:simplePos x="0" y="0"/>
          <wp:positionH relativeFrom="column">
            <wp:posOffset>3673475</wp:posOffset>
          </wp:positionH>
          <wp:positionV relativeFrom="paragraph">
            <wp:posOffset>-87630</wp:posOffset>
          </wp:positionV>
          <wp:extent cx="45085" cy="756285"/>
          <wp:effectExtent l="0" t="0" r="0" b="5715"/>
          <wp:wrapNone/>
          <wp:docPr id="8" name="Picture 34" descr="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7216" behindDoc="0" locked="0" layoutInCell="1" allowOverlap="1">
          <wp:simplePos x="0" y="0"/>
          <wp:positionH relativeFrom="column">
            <wp:posOffset>4582160</wp:posOffset>
          </wp:positionH>
          <wp:positionV relativeFrom="paragraph">
            <wp:posOffset>-83820</wp:posOffset>
          </wp:positionV>
          <wp:extent cx="45085" cy="756285"/>
          <wp:effectExtent l="0" t="0" r="0" b="5715"/>
          <wp:wrapNone/>
          <wp:docPr id="9" name="Picture 33" descr="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3120" behindDoc="0" locked="0" layoutInCell="1" allowOverlap="1">
              <wp:simplePos x="0" y="0"/>
              <wp:positionH relativeFrom="column">
                <wp:posOffset>3672205</wp:posOffset>
              </wp:positionH>
              <wp:positionV relativeFrom="paragraph">
                <wp:posOffset>-43180</wp:posOffset>
              </wp:positionV>
              <wp:extent cx="3884930" cy="7239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F7" w:rsidRPr="0017033F" w:rsidRDefault="007D3FF7" w:rsidP="00BE439B">
                          <w:pPr>
                            <w:tabs>
                              <w:tab w:val="left" w:pos="1418"/>
                              <w:tab w:val="left" w:pos="2835"/>
                            </w:tabs>
                            <w:spacing w:line="360" w:lineRule="auto"/>
                            <w:rPr>
                              <w:rFonts w:ascii="Conduit ITC Light" w:hAnsi="Conduit ITC Light"/>
                              <w:color w:val="FFFFFF"/>
                              <w:sz w:val="16"/>
                              <w:szCs w:val="16"/>
                            </w:rPr>
                          </w:pPr>
                          <w:r w:rsidRPr="0017033F">
                            <w:rPr>
                              <w:rFonts w:ascii="Conduit ITC Light" w:hAnsi="Conduit ITC Light"/>
                              <w:color w:val="FFFFFF"/>
                              <w:sz w:val="16"/>
                              <w:szCs w:val="16"/>
                            </w:rPr>
                            <w:t xml:space="preserve">Phone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 xml:space="preserve">Web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Address</w:t>
                          </w:r>
                        </w:p>
                        <w:p w:rsidR="007D3FF7" w:rsidRPr="0017033F" w:rsidRDefault="007D3FF7" w:rsidP="00BE439B">
                          <w:pPr>
                            <w:tabs>
                              <w:tab w:val="left" w:pos="1418"/>
                              <w:tab w:val="left" w:pos="2835"/>
                              <w:tab w:val="left" w:pos="2977"/>
                            </w:tabs>
                            <w:rPr>
                              <w:rFonts w:ascii="Conduit ITC Light" w:hAnsi="Conduit ITC Light"/>
                              <w:color w:val="438EC5"/>
                              <w:sz w:val="16"/>
                              <w:szCs w:val="16"/>
                            </w:rPr>
                          </w:pPr>
                          <w:r w:rsidRPr="0017033F">
                            <w:rPr>
                              <w:rFonts w:ascii="Conduit ITC Light" w:hAnsi="Conduit ITC Light"/>
                              <w:color w:val="438EC5"/>
                              <w:sz w:val="16"/>
                              <w:szCs w:val="16"/>
                            </w:rPr>
                            <w:t xml:space="preserve">+ 353 </w:t>
                          </w:r>
                          <w:r>
                            <w:rPr>
                              <w:rFonts w:ascii="Conduit ITC Light" w:hAnsi="Conduit ITC Light"/>
                              <w:color w:val="438EC5"/>
                              <w:sz w:val="16"/>
                              <w:szCs w:val="16"/>
                            </w:rPr>
                            <w:t xml:space="preserve"> </w:t>
                          </w:r>
                          <w:r w:rsidRPr="0017033F">
                            <w:rPr>
                              <w:rFonts w:ascii="Conduit ITC Light" w:hAnsi="Conduit ITC Light"/>
                              <w:color w:val="438EC5"/>
                              <w:sz w:val="16"/>
                              <w:szCs w:val="16"/>
                            </w:rPr>
                            <w:t>1</w:t>
                          </w:r>
                          <w:r>
                            <w:rPr>
                              <w:rFonts w:ascii="Conduit ITC Light" w:hAnsi="Conduit ITC Light"/>
                              <w:color w:val="438EC5"/>
                              <w:sz w:val="16"/>
                              <w:szCs w:val="16"/>
                            </w:rPr>
                            <w:t xml:space="preserve">  </w:t>
                          </w:r>
                          <w:r w:rsidRPr="0017033F">
                            <w:rPr>
                              <w:rFonts w:ascii="Conduit ITC Light" w:hAnsi="Conduit ITC Light"/>
                              <w:color w:val="438EC5"/>
                              <w:sz w:val="16"/>
                              <w:szCs w:val="16"/>
                            </w:rPr>
                            <w:t>4294000</w:t>
                          </w:r>
                          <w:r w:rsidRPr="0017033F">
                            <w:rPr>
                              <w:rFonts w:ascii="Conduit ITC Light" w:hAnsi="Conduit ITC Light"/>
                              <w:color w:val="438EC5"/>
                              <w:sz w:val="16"/>
                              <w:szCs w:val="16"/>
                            </w:rPr>
                            <w:tab/>
                            <w:t>www.</w:t>
                          </w:r>
                          <w:r w:rsidRPr="00BE3CB5">
                            <w:rPr>
                              <w:rFonts w:ascii="Conduit ITC Light" w:hAnsi="Conduit ITC Light"/>
                              <w:color w:val="438EC5"/>
                              <w:sz w:val="16"/>
                              <w:szCs w:val="16"/>
                            </w:rPr>
                            <w:t xml:space="preserve"> </w:t>
                          </w:r>
                          <w:r w:rsidRPr="0017033F">
                            <w:rPr>
                              <w:rFonts w:ascii="Conduit ITC Light" w:hAnsi="Conduit ITC Light"/>
                              <w:color w:val="438EC5"/>
                              <w:sz w:val="16"/>
                              <w:szCs w:val="16"/>
                            </w:rPr>
                            <w:t>allnone.ie</w:t>
                          </w:r>
                          <w:r>
                            <w:rPr>
                              <w:rFonts w:ascii="Conduit ITC Light" w:hAnsi="Conduit ITC Light"/>
                              <w:color w:val="438EC5"/>
                              <w:sz w:val="16"/>
                              <w:szCs w:val="16"/>
                            </w:rPr>
                            <w:tab/>
                          </w:r>
                          <w:smartTag w:uri="urn:schemas-microsoft-com:office:smarttags" w:element="address">
                            <w:smartTag w:uri="urn:schemas-microsoft-com:office:smarttags" w:element="Street">
                              <w:r w:rsidRPr="0017033F">
                                <w:rPr>
                                  <w:rFonts w:ascii="Conduit ITC Light" w:hAnsi="Conduit ITC Light"/>
                                  <w:color w:val="438EC5"/>
                                  <w:sz w:val="16"/>
                                  <w:szCs w:val="16"/>
                                </w:rPr>
                                <w:t>48 Western Parkway</w:t>
                              </w:r>
                            </w:smartTag>
                          </w:smartTag>
                          <w:r>
                            <w:rPr>
                              <w:rFonts w:ascii="Conduit ITC Light" w:hAnsi="Conduit ITC Light"/>
                              <w:color w:val="438EC5"/>
                              <w:sz w:val="16"/>
                              <w:szCs w:val="16"/>
                            </w:rPr>
                            <w:t xml:space="preserve"> Business Park</w:t>
                          </w:r>
                        </w:p>
                        <w:p w:rsidR="007D3FF7" w:rsidRDefault="007D3FF7"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t xml:space="preserve">Lower </w:t>
                          </w:r>
                          <w:smartTag w:uri="urn:schemas-microsoft-com:office:smarttags" w:element="address">
                            <w:smartTag w:uri="urn:schemas-microsoft-com:office:smarttags" w:element="Street">
                              <w:r>
                                <w:rPr>
                                  <w:rFonts w:ascii="Conduit ITC Light" w:hAnsi="Conduit ITC Light"/>
                                  <w:color w:val="438EC5"/>
                                  <w:sz w:val="16"/>
                                  <w:szCs w:val="16"/>
                                </w:rPr>
                                <w:t>Ballymount Road</w:t>
                              </w:r>
                            </w:smartTag>
                          </w:smartTag>
                        </w:p>
                        <w:p w:rsidR="007D3FF7" w:rsidRDefault="007D3FF7"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ity">
                              <w:r>
                                <w:rPr>
                                  <w:rFonts w:ascii="Conduit ITC Light" w:hAnsi="Conduit ITC Light"/>
                                  <w:color w:val="438EC5"/>
                                  <w:sz w:val="16"/>
                                  <w:szCs w:val="16"/>
                                </w:rPr>
                                <w:t>Dublin</w:t>
                              </w:r>
                            </w:smartTag>
                          </w:smartTag>
                          <w:r>
                            <w:rPr>
                              <w:rFonts w:ascii="Conduit ITC Light" w:hAnsi="Conduit ITC Light"/>
                              <w:color w:val="438EC5"/>
                              <w:sz w:val="16"/>
                              <w:szCs w:val="16"/>
                            </w:rPr>
                            <w:t xml:space="preserve"> 12</w:t>
                          </w:r>
                        </w:p>
                        <w:p w:rsidR="007D3FF7" w:rsidRPr="0017033F" w:rsidRDefault="007D3FF7"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ountry-region">
                              <w:r>
                                <w:rPr>
                                  <w:rFonts w:ascii="Conduit ITC Light" w:hAnsi="Conduit ITC Light"/>
                                  <w:color w:val="438EC5"/>
                                  <w:sz w:val="16"/>
                                  <w:szCs w:val="16"/>
                                </w:rPr>
                                <w:t>Ireland</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89.15pt;margin-top:-3.4pt;width:305.9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Sy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" filled="f" stroked="f">
              <v:textbox>
                <w:txbxContent>
                  <w:p w:rsidR="007D3FF7" w:rsidRPr="0017033F" w:rsidRDefault="007D3FF7" w:rsidP="00BE439B">
                    <w:pPr>
                      <w:tabs>
                        <w:tab w:val="left" w:pos="1418"/>
                        <w:tab w:val="left" w:pos="2835"/>
                      </w:tabs>
                      <w:spacing w:line="360" w:lineRule="auto"/>
                      <w:rPr>
                        <w:rFonts w:ascii="Conduit ITC Light" w:hAnsi="Conduit ITC Light"/>
                        <w:color w:val="FFFFFF"/>
                        <w:sz w:val="16"/>
                        <w:szCs w:val="16"/>
                      </w:rPr>
                    </w:pPr>
                    <w:r w:rsidRPr="0017033F">
                      <w:rPr>
                        <w:rFonts w:ascii="Conduit ITC Light" w:hAnsi="Conduit ITC Light"/>
                        <w:color w:val="FFFFFF"/>
                        <w:sz w:val="16"/>
                        <w:szCs w:val="16"/>
                      </w:rPr>
                      <w:t xml:space="preserve">Phone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 xml:space="preserve">Web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Address</w:t>
                    </w:r>
                  </w:p>
                  <w:p w:rsidR="007D3FF7" w:rsidRPr="0017033F" w:rsidRDefault="007D3FF7" w:rsidP="00BE439B">
                    <w:pPr>
                      <w:tabs>
                        <w:tab w:val="left" w:pos="1418"/>
                        <w:tab w:val="left" w:pos="2835"/>
                        <w:tab w:val="left" w:pos="2977"/>
                      </w:tabs>
                      <w:rPr>
                        <w:rFonts w:ascii="Conduit ITC Light" w:hAnsi="Conduit ITC Light"/>
                        <w:color w:val="438EC5"/>
                        <w:sz w:val="16"/>
                        <w:szCs w:val="16"/>
                      </w:rPr>
                    </w:pPr>
                    <w:r w:rsidRPr="0017033F">
                      <w:rPr>
                        <w:rFonts w:ascii="Conduit ITC Light" w:hAnsi="Conduit ITC Light"/>
                        <w:color w:val="438EC5"/>
                        <w:sz w:val="16"/>
                        <w:szCs w:val="16"/>
                      </w:rPr>
                      <w:t xml:space="preserve">+ 353 </w:t>
                    </w:r>
                    <w:r>
                      <w:rPr>
                        <w:rFonts w:ascii="Conduit ITC Light" w:hAnsi="Conduit ITC Light"/>
                        <w:color w:val="438EC5"/>
                        <w:sz w:val="16"/>
                        <w:szCs w:val="16"/>
                      </w:rPr>
                      <w:t xml:space="preserve"> </w:t>
                    </w:r>
                    <w:r w:rsidRPr="0017033F">
                      <w:rPr>
                        <w:rFonts w:ascii="Conduit ITC Light" w:hAnsi="Conduit ITC Light"/>
                        <w:color w:val="438EC5"/>
                        <w:sz w:val="16"/>
                        <w:szCs w:val="16"/>
                      </w:rPr>
                      <w:t>1</w:t>
                    </w:r>
                    <w:r>
                      <w:rPr>
                        <w:rFonts w:ascii="Conduit ITC Light" w:hAnsi="Conduit ITC Light"/>
                        <w:color w:val="438EC5"/>
                        <w:sz w:val="16"/>
                        <w:szCs w:val="16"/>
                      </w:rPr>
                      <w:t xml:space="preserve">  </w:t>
                    </w:r>
                    <w:r w:rsidRPr="0017033F">
                      <w:rPr>
                        <w:rFonts w:ascii="Conduit ITC Light" w:hAnsi="Conduit ITC Light"/>
                        <w:color w:val="438EC5"/>
                        <w:sz w:val="16"/>
                        <w:szCs w:val="16"/>
                      </w:rPr>
                      <w:t>4294000</w:t>
                    </w:r>
                    <w:r w:rsidRPr="0017033F">
                      <w:rPr>
                        <w:rFonts w:ascii="Conduit ITC Light" w:hAnsi="Conduit ITC Light"/>
                        <w:color w:val="438EC5"/>
                        <w:sz w:val="16"/>
                        <w:szCs w:val="16"/>
                      </w:rPr>
                      <w:tab/>
                      <w:t>www.</w:t>
                    </w:r>
                    <w:r w:rsidRPr="00BE3CB5">
                      <w:rPr>
                        <w:rFonts w:ascii="Conduit ITC Light" w:hAnsi="Conduit ITC Light"/>
                        <w:color w:val="438EC5"/>
                        <w:sz w:val="16"/>
                        <w:szCs w:val="16"/>
                      </w:rPr>
                      <w:t xml:space="preserve"> </w:t>
                    </w:r>
                    <w:r w:rsidRPr="0017033F">
                      <w:rPr>
                        <w:rFonts w:ascii="Conduit ITC Light" w:hAnsi="Conduit ITC Light"/>
                        <w:color w:val="438EC5"/>
                        <w:sz w:val="16"/>
                        <w:szCs w:val="16"/>
                      </w:rPr>
                      <w:t>allnone.ie</w:t>
                    </w:r>
                    <w:r>
                      <w:rPr>
                        <w:rFonts w:ascii="Conduit ITC Light" w:hAnsi="Conduit ITC Light"/>
                        <w:color w:val="438EC5"/>
                        <w:sz w:val="16"/>
                        <w:szCs w:val="16"/>
                      </w:rPr>
                      <w:tab/>
                    </w:r>
                    <w:smartTag w:uri="urn:schemas-microsoft-com:office:smarttags" w:element="address">
                      <w:smartTag w:uri="urn:schemas-microsoft-com:office:smarttags" w:element="Street">
                        <w:r w:rsidRPr="0017033F">
                          <w:rPr>
                            <w:rFonts w:ascii="Conduit ITC Light" w:hAnsi="Conduit ITC Light"/>
                            <w:color w:val="438EC5"/>
                            <w:sz w:val="16"/>
                            <w:szCs w:val="16"/>
                          </w:rPr>
                          <w:t>48 Western Parkway</w:t>
                        </w:r>
                      </w:smartTag>
                    </w:smartTag>
                    <w:r>
                      <w:rPr>
                        <w:rFonts w:ascii="Conduit ITC Light" w:hAnsi="Conduit ITC Light"/>
                        <w:color w:val="438EC5"/>
                        <w:sz w:val="16"/>
                        <w:szCs w:val="16"/>
                      </w:rPr>
                      <w:t xml:space="preserve"> Business Park</w:t>
                    </w:r>
                  </w:p>
                  <w:p w:rsidR="007D3FF7" w:rsidRDefault="007D3FF7"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t xml:space="preserve">Lower </w:t>
                    </w:r>
                    <w:smartTag w:uri="urn:schemas-microsoft-com:office:smarttags" w:element="address">
                      <w:smartTag w:uri="urn:schemas-microsoft-com:office:smarttags" w:element="Street">
                        <w:r>
                          <w:rPr>
                            <w:rFonts w:ascii="Conduit ITC Light" w:hAnsi="Conduit ITC Light"/>
                            <w:color w:val="438EC5"/>
                            <w:sz w:val="16"/>
                            <w:szCs w:val="16"/>
                          </w:rPr>
                          <w:t>Ballymount Road</w:t>
                        </w:r>
                      </w:smartTag>
                    </w:smartTag>
                  </w:p>
                  <w:p w:rsidR="007D3FF7" w:rsidRDefault="007D3FF7"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ity">
                        <w:r>
                          <w:rPr>
                            <w:rFonts w:ascii="Conduit ITC Light" w:hAnsi="Conduit ITC Light"/>
                            <w:color w:val="438EC5"/>
                            <w:sz w:val="16"/>
                            <w:szCs w:val="16"/>
                          </w:rPr>
                          <w:t>Dublin</w:t>
                        </w:r>
                      </w:smartTag>
                    </w:smartTag>
                    <w:r>
                      <w:rPr>
                        <w:rFonts w:ascii="Conduit ITC Light" w:hAnsi="Conduit ITC Light"/>
                        <w:color w:val="438EC5"/>
                        <w:sz w:val="16"/>
                        <w:szCs w:val="16"/>
                      </w:rPr>
                      <w:t xml:space="preserve"> 12</w:t>
                    </w:r>
                  </w:p>
                  <w:p w:rsidR="007D3FF7" w:rsidRPr="0017033F" w:rsidRDefault="007D3FF7"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ountry-region">
                        <w:r>
                          <w:rPr>
                            <w:rFonts w:ascii="Conduit ITC Light" w:hAnsi="Conduit ITC Light"/>
                            <w:color w:val="438EC5"/>
                            <w:sz w:val="16"/>
                            <w:szCs w:val="16"/>
                          </w:rPr>
                          <w:t>Ireland</w:t>
                        </w:r>
                      </w:smartTag>
                    </w:smartTag>
                  </w:p>
                </w:txbxContent>
              </v:textbox>
            </v:shape>
          </w:pict>
        </mc:Fallback>
      </mc:AlternateContent>
    </w:r>
    <w:r>
      <w:rPr>
        <w:noProof/>
        <w:lang w:val="en-IE" w:eastAsia="en-IE"/>
      </w:rPr>
      <mc:AlternateContent>
        <mc:Choice Requires="wps">
          <w:drawing>
            <wp:anchor distT="0" distB="0" distL="114300" distR="114300" simplePos="0" relativeHeight="251654144" behindDoc="0" locked="0" layoutInCell="1" allowOverlap="1">
              <wp:simplePos x="0" y="0"/>
              <wp:positionH relativeFrom="column">
                <wp:posOffset>-1753870</wp:posOffset>
              </wp:positionH>
              <wp:positionV relativeFrom="paragraph">
                <wp:posOffset>-597535</wp:posOffset>
              </wp:positionV>
              <wp:extent cx="826770" cy="1306195"/>
              <wp:effectExtent l="0" t="0" r="0" b="825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30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38.1pt;margin-top:-47.05pt;width:65.1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ewIAAPw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" stroked="f"/>
          </w:pict>
        </mc:Fallback>
      </mc:AlternateContent>
    </w:r>
    <w:r>
      <w:rPr>
        <w:noProof/>
        <w:lang w:val="en-IE" w:eastAsia="en-IE"/>
      </w:rPr>
      <mc:AlternateContent>
        <mc:Choice Requires="wpc">
          <w:drawing>
            <wp:inline distT="0" distB="0" distL="0" distR="0">
              <wp:extent cx="6931025" cy="4158615"/>
              <wp:effectExtent l="0" t="0" r="0" b="0"/>
              <wp:docPr id="12" name="Canvas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50" o:spid="_x0000_s1026" editas="canvas" style="width:545.75pt;height:327.45pt;mso-position-horizontal-relative:char;mso-position-vertical-relative:line" coordsize="69310,4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310;height:415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2pt" o:bullet="t">
        <v:imagedata r:id="rId1" o:title=""/>
      </v:shape>
    </w:pict>
  </w:numPicBullet>
  <w:numPicBullet w:numPicBulletId="1">
    <w:pict>
      <v:shape id="_x0000_i1028" type="#_x0000_t75" style="width:120pt;height:98.25pt" o:bullet="t">
        <v:imagedata r:id="rId2" o:title=""/>
      </v:shape>
    </w:pict>
  </w:numPicBullet>
  <w:abstractNum w:abstractNumId="0">
    <w:nsid w:val="03D10DBA"/>
    <w:multiLevelType w:val="hybridMultilevel"/>
    <w:tmpl w:val="8812A06C"/>
    <w:lvl w:ilvl="0" w:tplc="D6B680A6">
      <w:start w:val="1"/>
      <w:numFmt w:val="bullet"/>
      <w:lvlText w:val=""/>
      <w:lvlPicBulletId w:val="1"/>
      <w:lvlJc w:val="left"/>
      <w:pPr>
        <w:tabs>
          <w:tab w:val="num" w:pos="720"/>
        </w:tabs>
        <w:ind w:left="720" w:hanging="360"/>
      </w:pPr>
      <w:rPr>
        <w:rFonts w:ascii="Symbol" w:hAnsi="Symbol" w:hint="default"/>
      </w:rPr>
    </w:lvl>
    <w:lvl w:ilvl="1" w:tplc="CB0C2794" w:tentative="1">
      <w:start w:val="1"/>
      <w:numFmt w:val="bullet"/>
      <w:lvlText w:val=""/>
      <w:lvlJc w:val="left"/>
      <w:pPr>
        <w:tabs>
          <w:tab w:val="num" w:pos="1440"/>
        </w:tabs>
        <w:ind w:left="1440" w:hanging="360"/>
      </w:pPr>
      <w:rPr>
        <w:rFonts w:ascii="Symbol" w:hAnsi="Symbol" w:hint="default"/>
      </w:rPr>
    </w:lvl>
    <w:lvl w:ilvl="2" w:tplc="CCF0C48C" w:tentative="1">
      <w:start w:val="1"/>
      <w:numFmt w:val="bullet"/>
      <w:lvlText w:val=""/>
      <w:lvlJc w:val="left"/>
      <w:pPr>
        <w:tabs>
          <w:tab w:val="num" w:pos="2160"/>
        </w:tabs>
        <w:ind w:left="2160" w:hanging="360"/>
      </w:pPr>
      <w:rPr>
        <w:rFonts w:ascii="Symbol" w:hAnsi="Symbol" w:hint="default"/>
      </w:rPr>
    </w:lvl>
    <w:lvl w:ilvl="3" w:tplc="A2E47992" w:tentative="1">
      <w:start w:val="1"/>
      <w:numFmt w:val="bullet"/>
      <w:lvlText w:val=""/>
      <w:lvlJc w:val="left"/>
      <w:pPr>
        <w:tabs>
          <w:tab w:val="num" w:pos="2880"/>
        </w:tabs>
        <w:ind w:left="2880" w:hanging="360"/>
      </w:pPr>
      <w:rPr>
        <w:rFonts w:ascii="Symbol" w:hAnsi="Symbol" w:hint="default"/>
      </w:rPr>
    </w:lvl>
    <w:lvl w:ilvl="4" w:tplc="57FE415A" w:tentative="1">
      <w:start w:val="1"/>
      <w:numFmt w:val="bullet"/>
      <w:lvlText w:val=""/>
      <w:lvlJc w:val="left"/>
      <w:pPr>
        <w:tabs>
          <w:tab w:val="num" w:pos="3600"/>
        </w:tabs>
        <w:ind w:left="3600" w:hanging="360"/>
      </w:pPr>
      <w:rPr>
        <w:rFonts w:ascii="Symbol" w:hAnsi="Symbol" w:hint="default"/>
      </w:rPr>
    </w:lvl>
    <w:lvl w:ilvl="5" w:tplc="64265CB4" w:tentative="1">
      <w:start w:val="1"/>
      <w:numFmt w:val="bullet"/>
      <w:lvlText w:val=""/>
      <w:lvlJc w:val="left"/>
      <w:pPr>
        <w:tabs>
          <w:tab w:val="num" w:pos="4320"/>
        </w:tabs>
        <w:ind w:left="4320" w:hanging="360"/>
      </w:pPr>
      <w:rPr>
        <w:rFonts w:ascii="Symbol" w:hAnsi="Symbol" w:hint="default"/>
      </w:rPr>
    </w:lvl>
    <w:lvl w:ilvl="6" w:tplc="E1169AAE" w:tentative="1">
      <w:start w:val="1"/>
      <w:numFmt w:val="bullet"/>
      <w:lvlText w:val=""/>
      <w:lvlJc w:val="left"/>
      <w:pPr>
        <w:tabs>
          <w:tab w:val="num" w:pos="5040"/>
        </w:tabs>
        <w:ind w:left="5040" w:hanging="360"/>
      </w:pPr>
      <w:rPr>
        <w:rFonts w:ascii="Symbol" w:hAnsi="Symbol" w:hint="default"/>
      </w:rPr>
    </w:lvl>
    <w:lvl w:ilvl="7" w:tplc="A5A8A114" w:tentative="1">
      <w:start w:val="1"/>
      <w:numFmt w:val="bullet"/>
      <w:lvlText w:val=""/>
      <w:lvlJc w:val="left"/>
      <w:pPr>
        <w:tabs>
          <w:tab w:val="num" w:pos="5760"/>
        </w:tabs>
        <w:ind w:left="5760" w:hanging="360"/>
      </w:pPr>
      <w:rPr>
        <w:rFonts w:ascii="Symbol" w:hAnsi="Symbol" w:hint="default"/>
      </w:rPr>
    </w:lvl>
    <w:lvl w:ilvl="8" w:tplc="09568122" w:tentative="1">
      <w:start w:val="1"/>
      <w:numFmt w:val="bullet"/>
      <w:lvlText w:val=""/>
      <w:lvlJc w:val="left"/>
      <w:pPr>
        <w:tabs>
          <w:tab w:val="num" w:pos="6480"/>
        </w:tabs>
        <w:ind w:left="6480" w:hanging="360"/>
      </w:pPr>
      <w:rPr>
        <w:rFonts w:ascii="Symbol" w:hAnsi="Symbol" w:hint="default"/>
      </w:rPr>
    </w:lvl>
  </w:abstractNum>
  <w:abstractNum w:abstractNumId="1">
    <w:nsid w:val="142A4FD3"/>
    <w:multiLevelType w:val="hybridMultilevel"/>
    <w:tmpl w:val="49D259C0"/>
    <w:lvl w:ilvl="0" w:tplc="6FCA13E6">
      <w:start w:val="1"/>
      <w:numFmt w:val="bullet"/>
      <w:lvlText w:val=""/>
      <w:lvlPicBulletId w:val="1"/>
      <w:lvlJc w:val="left"/>
      <w:pPr>
        <w:tabs>
          <w:tab w:val="num" w:pos="720"/>
        </w:tabs>
        <w:ind w:left="720" w:hanging="360"/>
      </w:pPr>
      <w:rPr>
        <w:rFonts w:ascii="Symbol" w:hAnsi="Symbol" w:hint="default"/>
      </w:rPr>
    </w:lvl>
    <w:lvl w:ilvl="1" w:tplc="D69EF0F0" w:tentative="1">
      <w:start w:val="1"/>
      <w:numFmt w:val="bullet"/>
      <w:lvlText w:val=""/>
      <w:lvlJc w:val="left"/>
      <w:pPr>
        <w:tabs>
          <w:tab w:val="num" w:pos="1440"/>
        </w:tabs>
        <w:ind w:left="1440" w:hanging="360"/>
      </w:pPr>
      <w:rPr>
        <w:rFonts w:ascii="Symbol" w:hAnsi="Symbol" w:hint="default"/>
      </w:rPr>
    </w:lvl>
    <w:lvl w:ilvl="2" w:tplc="E354CDE8" w:tentative="1">
      <w:start w:val="1"/>
      <w:numFmt w:val="bullet"/>
      <w:lvlText w:val=""/>
      <w:lvlJc w:val="left"/>
      <w:pPr>
        <w:tabs>
          <w:tab w:val="num" w:pos="2160"/>
        </w:tabs>
        <w:ind w:left="2160" w:hanging="360"/>
      </w:pPr>
      <w:rPr>
        <w:rFonts w:ascii="Symbol" w:hAnsi="Symbol" w:hint="default"/>
      </w:rPr>
    </w:lvl>
    <w:lvl w:ilvl="3" w:tplc="EE2A6B0A" w:tentative="1">
      <w:start w:val="1"/>
      <w:numFmt w:val="bullet"/>
      <w:lvlText w:val=""/>
      <w:lvlJc w:val="left"/>
      <w:pPr>
        <w:tabs>
          <w:tab w:val="num" w:pos="2880"/>
        </w:tabs>
        <w:ind w:left="2880" w:hanging="360"/>
      </w:pPr>
      <w:rPr>
        <w:rFonts w:ascii="Symbol" w:hAnsi="Symbol" w:hint="default"/>
      </w:rPr>
    </w:lvl>
    <w:lvl w:ilvl="4" w:tplc="F6048C7A" w:tentative="1">
      <w:start w:val="1"/>
      <w:numFmt w:val="bullet"/>
      <w:lvlText w:val=""/>
      <w:lvlJc w:val="left"/>
      <w:pPr>
        <w:tabs>
          <w:tab w:val="num" w:pos="3600"/>
        </w:tabs>
        <w:ind w:left="3600" w:hanging="360"/>
      </w:pPr>
      <w:rPr>
        <w:rFonts w:ascii="Symbol" w:hAnsi="Symbol" w:hint="default"/>
      </w:rPr>
    </w:lvl>
    <w:lvl w:ilvl="5" w:tplc="9E38698E" w:tentative="1">
      <w:start w:val="1"/>
      <w:numFmt w:val="bullet"/>
      <w:lvlText w:val=""/>
      <w:lvlJc w:val="left"/>
      <w:pPr>
        <w:tabs>
          <w:tab w:val="num" w:pos="4320"/>
        </w:tabs>
        <w:ind w:left="4320" w:hanging="360"/>
      </w:pPr>
      <w:rPr>
        <w:rFonts w:ascii="Symbol" w:hAnsi="Symbol" w:hint="default"/>
      </w:rPr>
    </w:lvl>
    <w:lvl w:ilvl="6" w:tplc="F4121BCC" w:tentative="1">
      <w:start w:val="1"/>
      <w:numFmt w:val="bullet"/>
      <w:lvlText w:val=""/>
      <w:lvlJc w:val="left"/>
      <w:pPr>
        <w:tabs>
          <w:tab w:val="num" w:pos="5040"/>
        </w:tabs>
        <w:ind w:left="5040" w:hanging="360"/>
      </w:pPr>
      <w:rPr>
        <w:rFonts w:ascii="Symbol" w:hAnsi="Symbol" w:hint="default"/>
      </w:rPr>
    </w:lvl>
    <w:lvl w:ilvl="7" w:tplc="B9AC8402" w:tentative="1">
      <w:start w:val="1"/>
      <w:numFmt w:val="bullet"/>
      <w:lvlText w:val=""/>
      <w:lvlJc w:val="left"/>
      <w:pPr>
        <w:tabs>
          <w:tab w:val="num" w:pos="5760"/>
        </w:tabs>
        <w:ind w:left="5760" w:hanging="360"/>
      </w:pPr>
      <w:rPr>
        <w:rFonts w:ascii="Symbol" w:hAnsi="Symbol" w:hint="default"/>
      </w:rPr>
    </w:lvl>
    <w:lvl w:ilvl="8" w:tplc="BB5C3710" w:tentative="1">
      <w:start w:val="1"/>
      <w:numFmt w:val="bullet"/>
      <w:lvlText w:val=""/>
      <w:lvlJc w:val="left"/>
      <w:pPr>
        <w:tabs>
          <w:tab w:val="num" w:pos="6480"/>
        </w:tabs>
        <w:ind w:left="6480" w:hanging="360"/>
      </w:pPr>
      <w:rPr>
        <w:rFonts w:ascii="Symbol" w:hAnsi="Symbol" w:hint="default"/>
      </w:rPr>
    </w:lvl>
  </w:abstractNum>
  <w:abstractNum w:abstractNumId="2">
    <w:nsid w:val="14D44F80"/>
    <w:multiLevelType w:val="hybridMultilevel"/>
    <w:tmpl w:val="7066529E"/>
    <w:lvl w:ilvl="0" w:tplc="EFFAEF20">
      <w:start w:val="1"/>
      <w:numFmt w:val="bullet"/>
      <w:lvlText w:val=""/>
      <w:lvlPicBulletId w:val="1"/>
      <w:lvlJc w:val="left"/>
      <w:pPr>
        <w:tabs>
          <w:tab w:val="num" w:pos="720"/>
        </w:tabs>
        <w:ind w:left="720" w:hanging="360"/>
      </w:pPr>
      <w:rPr>
        <w:rFonts w:ascii="Symbol" w:hAnsi="Symbol" w:hint="default"/>
      </w:rPr>
    </w:lvl>
    <w:lvl w:ilvl="1" w:tplc="3D9AB148" w:tentative="1">
      <w:start w:val="1"/>
      <w:numFmt w:val="bullet"/>
      <w:lvlText w:val=""/>
      <w:lvlJc w:val="left"/>
      <w:pPr>
        <w:tabs>
          <w:tab w:val="num" w:pos="1440"/>
        </w:tabs>
        <w:ind w:left="1440" w:hanging="360"/>
      </w:pPr>
      <w:rPr>
        <w:rFonts w:ascii="Symbol" w:hAnsi="Symbol" w:hint="default"/>
      </w:rPr>
    </w:lvl>
    <w:lvl w:ilvl="2" w:tplc="964A0004" w:tentative="1">
      <w:start w:val="1"/>
      <w:numFmt w:val="bullet"/>
      <w:lvlText w:val=""/>
      <w:lvlJc w:val="left"/>
      <w:pPr>
        <w:tabs>
          <w:tab w:val="num" w:pos="2160"/>
        </w:tabs>
        <w:ind w:left="2160" w:hanging="360"/>
      </w:pPr>
      <w:rPr>
        <w:rFonts w:ascii="Symbol" w:hAnsi="Symbol" w:hint="default"/>
      </w:rPr>
    </w:lvl>
    <w:lvl w:ilvl="3" w:tplc="F15AB66A" w:tentative="1">
      <w:start w:val="1"/>
      <w:numFmt w:val="bullet"/>
      <w:lvlText w:val=""/>
      <w:lvlJc w:val="left"/>
      <w:pPr>
        <w:tabs>
          <w:tab w:val="num" w:pos="2880"/>
        </w:tabs>
        <w:ind w:left="2880" w:hanging="360"/>
      </w:pPr>
      <w:rPr>
        <w:rFonts w:ascii="Symbol" w:hAnsi="Symbol" w:hint="default"/>
      </w:rPr>
    </w:lvl>
    <w:lvl w:ilvl="4" w:tplc="B63CC5AA" w:tentative="1">
      <w:start w:val="1"/>
      <w:numFmt w:val="bullet"/>
      <w:lvlText w:val=""/>
      <w:lvlJc w:val="left"/>
      <w:pPr>
        <w:tabs>
          <w:tab w:val="num" w:pos="3600"/>
        </w:tabs>
        <w:ind w:left="3600" w:hanging="360"/>
      </w:pPr>
      <w:rPr>
        <w:rFonts w:ascii="Symbol" w:hAnsi="Symbol" w:hint="default"/>
      </w:rPr>
    </w:lvl>
    <w:lvl w:ilvl="5" w:tplc="9902878A" w:tentative="1">
      <w:start w:val="1"/>
      <w:numFmt w:val="bullet"/>
      <w:lvlText w:val=""/>
      <w:lvlJc w:val="left"/>
      <w:pPr>
        <w:tabs>
          <w:tab w:val="num" w:pos="4320"/>
        </w:tabs>
        <w:ind w:left="4320" w:hanging="360"/>
      </w:pPr>
      <w:rPr>
        <w:rFonts w:ascii="Symbol" w:hAnsi="Symbol" w:hint="default"/>
      </w:rPr>
    </w:lvl>
    <w:lvl w:ilvl="6" w:tplc="5E10E752" w:tentative="1">
      <w:start w:val="1"/>
      <w:numFmt w:val="bullet"/>
      <w:lvlText w:val=""/>
      <w:lvlJc w:val="left"/>
      <w:pPr>
        <w:tabs>
          <w:tab w:val="num" w:pos="5040"/>
        </w:tabs>
        <w:ind w:left="5040" w:hanging="360"/>
      </w:pPr>
      <w:rPr>
        <w:rFonts w:ascii="Symbol" w:hAnsi="Symbol" w:hint="default"/>
      </w:rPr>
    </w:lvl>
    <w:lvl w:ilvl="7" w:tplc="CEC03F3C" w:tentative="1">
      <w:start w:val="1"/>
      <w:numFmt w:val="bullet"/>
      <w:lvlText w:val=""/>
      <w:lvlJc w:val="left"/>
      <w:pPr>
        <w:tabs>
          <w:tab w:val="num" w:pos="5760"/>
        </w:tabs>
        <w:ind w:left="5760" w:hanging="360"/>
      </w:pPr>
      <w:rPr>
        <w:rFonts w:ascii="Symbol" w:hAnsi="Symbol" w:hint="default"/>
      </w:rPr>
    </w:lvl>
    <w:lvl w:ilvl="8" w:tplc="4EEE5878" w:tentative="1">
      <w:start w:val="1"/>
      <w:numFmt w:val="bullet"/>
      <w:lvlText w:val=""/>
      <w:lvlJc w:val="left"/>
      <w:pPr>
        <w:tabs>
          <w:tab w:val="num" w:pos="6480"/>
        </w:tabs>
        <w:ind w:left="6480" w:hanging="360"/>
      </w:pPr>
      <w:rPr>
        <w:rFonts w:ascii="Symbol" w:hAnsi="Symbol" w:hint="default"/>
      </w:rPr>
    </w:lvl>
  </w:abstractNum>
  <w:abstractNum w:abstractNumId="3">
    <w:nsid w:val="1BAC5B00"/>
    <w:multiLevelType w:val="hybridMultilevel"/>
    <w:tmpl w:val="2294D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89502B"/>
    <w:multiLevelType w:val="hybridMultilevel"/>
    <w:tmpl w:val="92E25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D1143D"/>
    <w:multiLevelType w:val="hybridMultilevel"/>
    <w:tmpl w:val="59E06E58"/>
    <w:lvl w:ilvl="0" w:tplc="F58ED582">
      <w:start w:val="1"/>
      <w:numFmt w:val="bullet"/>
      <w:lvlText w:val=""/>
      <w:lvlPicBulletId w:val="1"/>
      <w:lvlJc w:val="left"/>
      <w:pPr>
        <w:tabs>
          <w:tab w:val="num" w:pos="1280"/>
        </w:tabs>
        <w:ind w:left="1280" w:hanging="570"/>
      </w:pPr>
      <w:rPr>
        <w:rFonts w:ascii="Symbol" w:hAnsi="Symbol" w:hint="default"/>
        <w:color w:val="auto"/>
      </w:rPr>
    </w:lvl>
    <w:lvl w:ilvl="1" w:tplc="08090003" w:tentative="1">
      <w:start w:val="1"/>
      <w:numFmt w:val="bullet"/>
      <w:lvlText w:val="o"/>
      <w:lvlJc w:val="left"/>
      <w:pPr>
        <w:tabs>
          <w:tab w:val="num" w:pos="2000"/>
        </w:tabs>
        <w:ind w:left="2000" w:hanging="360"/>
      </w:pPr>
      <w:rPr>
        <w:rFonts w:ascii="Courier New" w:hAnsi="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6">
    <w:nsid w:val="23AE7D44"/>
    <w:multiLevelType w:val="hybridMultilevel"/>
    <w:tmpl w:val="BA56E8F8"/>
    <w:lvl w:ilvl="0" w:tplc="F1608AE6">
      <w:start w:val="1"/>
      <w:numFmt w:val="bullet"/>
      <w:lvlText w:val=""/>
      <w:lvlPicBulletId w:val="1"/>
      <w:lvlJc w:val="left"/>
      <w:pPr>
        <w:tabs>
          <w:tab w:val="num" w:pos="720"/>
        </w:tabs>
        <w:ind w:left="720" w:hanging="360"/>
      </w:pPr>
      <w:rPr>
        <w:rFonts w:ascii="Symbol" w:hAnsi="Symbol" w:hint="default"/>
      </w:rPr>
    </w:lvl>
    <w:lvl w:ilvl="1" w:tplc="FB604C16" w:tentative="1">
      <w:start w:val="1"/>
      <w:numFmt w:val="bullet"/>
      <w:lvlText w:val=""/>
      <w:lvlJc w:val="left"/>
      <w:pPr>
        <w:tabs>
          <w:tab w:val="num" w:pos="1440"/>
        </w:tabs>
        <w:ind w:left="1440" w:hanging="360"/>
      </w:pPr>
      <w:rPr>
        <w:rFonts w:ascii="Symbol" w:hAnsi="Symbol" w:hint="default"/>
      </w:rPr>
    </w:lvl>
    <w:lvl w:ilvl="2" w:tplc="689810A2" w:tentative="1">
      <w:start w:val="1"/>
      <w:numFmt w:val="bullet"/>
      <w:lvlText w:val=""/>
      <w:lvlJc w:val="left"/>
      <w:pPr>
        <w:tabs>
          <w:tab w:val="num" w:pos="2160"/>
        </w:tabs>
        <w:ind w:left="2160" w:hanging="360"/>
      </w:pPr>
      <w:rPr>
        <w:rFonts w:ascii="Symbol" w:hAnsi="Symbol" w:hint="default"/>
      </w:rPr>
    </w:lvl>
    <w:lvl w:ilvl="3" w:tplc="6610D642" w:tentative="1">
      <w:start w:val="1"/>
      <w:numFmt w:val="bullet"/>
      <w:lvlText w:val=""/>
      <w:lvlJc w:val="left"/>
      <w:pPr>
        <w:tabs>
          <w:tab w:val="num" w:pos="2880"/>
        </w:tabs>
        <w:ind w:left="2880" w:hanging="360"/>
      </w:pPr>
      <w:rPr>
        <w:rFonts w:ascii="Symbol" w:hAnsi="Symbol" w:hint="default"/>
      </w:rPr>
    </w:lvl>
    <w:lvl w:ilvl="4" w:tplc="4C667134" w:tentative="1">
      <w:start w:val="1"/>
      <w:numFmt w:val="bullet"/>
      <w:lvlText w:val=""/>
      <w:lvlJc w:val="left"/>
      <w:pPr>
        <w:tabs>
          <w:tab w:val="num" w:pos="3600"/>
        </w:tabs>
        <w:ind w:left="3600" w:hanging="360"/>
      </w:pPr>
      <w:rPr>
        <w:rFonts w:ascii="Symbol" w:hAnsi="Symbol" w:hint="default"/>
      </w:rPr>
    </w:lvl>
    <w:lvl w:ilvl="5" w:tplc="7444C07A" w:tentative="1">
      <w:start w:val="1"/>
      <w:numFmt w:val="bullet"/>
      <w:lvlText w:val=""/>
      <w:lvlJc w:val="left"/>
      <w:pPr>
        <w:tabs>
          <w:tab w:val="num" w:pos="4320"/>
        </w:tabs>
        <w:ind w:left="4320" w:hanging="360"/>
      </w:pPr>
      <w:rPr>
        <w:rFonts w:ascii="Symbol" w:hAnsi="Symbol" w:hint="default"/>
      </w:rPr>
    </w:lvl>
    <w:lvl w:ilvl="6" w:tplc="B37669F2" w:tentative="1">
      <w:start w:val="1"/>
      <w:numFmt w:val="bullet"/>
      <w:lvlText w:val=""/>
      <w:lvlJc w:val="left"/>
      <w:pPr>
        <w:tabs>
          <w:tab w:val="num" w:pos="5040"/>
        </w:tabs>
        <w:ind w:left="5040" w:hanging="360"/>
      </w:pPr>
      <w:rPr>
        <w:rFonts w:ascii="Symbol" w:hAnsi="Symbol" w:hint="default"/>
      </w:rPr>
    </w:lvl>
    <w:lvl w:ilvl="7" w:tplc="C6C286B0" w:tentative="1">
      <w:start w:val="1"/>
      <w:numFmt w:val="bullet"/>
      <w:lvlText w:val=""/>
      <w:lvlJc w:val="left"/>
      <w:pPr>
        <w:tabs>
          <w:tab w:val="num" w:pos="5760"/>
        </w:tabs>
        <w:ind w:left="5760" w:hanging="360"/>
      </w:pPr>
      <w:rPr>
        <w:rFonts w:ascii="Symbol" w:hAnsi="Symbol" w:hint="default"/>
      </w:rPr>
    </w:lvl>
    <w:lvl w:ilvl="8" w:tplc="A79449C2" w:tentative="1">
      <w:start w:val="1"/>
      <w:numFmt w:val="bullet"/>
      <w:lvlText w:val=""/>
      <w:lvlJc w:val="left"/>
      <w:pPr>
        <w:tabs>
          <w:tab w:val="num" w:pos="6480"/>
        </w:tabs>
        <w:ind w:left="6480" w:hanging="360"/>
      </w:pPr>
      <w:rPr>
        <w:rFonts w:ascii="Symbol" w:hAnsi="Symbol" w:hint="default"/>
      </w:rPr>
    </w:lvl>
  </w:abstractNum>
  <w:abstractNum w:abstractNumId="7">
    <w:nsid w:val="2A036858"/>
    <w:multiLevelType w:val="hybridMultilevel"/>
    <w:tmpl w:val="EAC6744E"/>
    <w:lvl w:ilvl="0" w:tplc="798C7ECE">
      <w:start w:val="1"/>
      <w:numFmt w:val="bullet"/>
      <w:lvlText w:val=""/>
      <w:lvlPicBulletId w:val="1"/>
      <w:lvlJc w:val="left"/>
      <w:pPr>
        <w:tabs>
          <w:tab w:val="num" w:pos="1280"/>
        </w:tabs>
        <w:ind w:left="1280" w:hanging="570"/>
      </w:pPr>
      <w:rPr>
        <w:rFonts w:ascii="Symbol" w:hAnsi="Symbol" w:hint="default"/>
      </w:rPr>
    </w:lvl>
    <w:lvl w:ilvl="1" w:tplc="08090003" w:tentative="1">
      <w:start w:val="1"/>
      <w:numFmt w:val="bullet"/>
      <w:lvlText w:val="o"/>
      <w:lvlJc w:val="left"/>
      <w:pPr>
        <w:tabs>
          <w:tab w:val="num" w:pos="2000"/>
        </w:tabs>
        <w:ind w:left="2000" w:hanging="360"/>
      </w:pPr>
      <w:rPr>
        <w:rFonts w:ascii="Courier New" w:hAnsi="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8">
    <w:nsid w:val="31DE54E4"/>
    <w:multiLevelType w:val="hybridMultilevel"/>
    <w:tmpl w:val="E29639BC"/>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21D0E73"/>
    <w:multiLevelType w:val="hybridMultilevel"/>
    <w:tmpl w:val="0964C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63B09A0"/>
    <w:multiLevelType w:val="hybridMultilevel"/>
    <w:tmpl w:val="DDBAB4EC"/>
    <w:lvl w:ilvl="0" w:tplc="78D28A30">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46C830DF"/>
    <w:multiLevelType w:val="multilevel"/>
    <w:tmpl w:val="818A2402"/>
    <w:lvl w:ilvl="0">
      <w:start w:val="1"/>
      <w:numFmt w:val="bullet"/>
      <w:lvlText w:val=""/>
      <w:lvlPicBulletId w:val="0"/>
      <w:lvlJc w:val="left"/>
      <w:pPr>
        <w:tabs>
          <w:tab w:val="num" w:pos="1280"/>
        </w:tabs>
        <w:ind w:left="1280" w:hanging="570"/>
      </w:pPr>
      <w:rPr>
        <w:rFonts w:ascii="Symbol" w:hAnsi="Symbol" w:hint="default"/>
        <w:color w:val="auto"/>
      </w:rPr>
    </w:lvl>
    <w:lvl w:ilvl="1">
      <w:start w:val="1"/>
      <w:numFmt w:val="bullet"/>
      <w:lvlText w:val="o"/>
      <w:lvlJc w:val="left"/>
      <w:pPr>
        <w:tabs>
          <w:tab w:val="num" w:pos="2000"/>
        </w:tabs>
        <w:ind w:left="2000" w:hanging="360"/>
      </w:pPr>
      <w:rPr>
        <w:rFonts w:ascii="Courier New" w:hAnsi="Courier New" w:hint="default"/>
      </w:rPr>
    </w:lvl>
    <w:lvl w:ilvl="2">
      <w:start w:val="1"/>
      <w:numFmt w:val="bullet"/>
      <w:lvlText w:val=""/>
      <w:lvlJc w:val="left"/>
      <w:pPr>
        <w:tabs>
          <w:tab w:val="num" w:pos="2720"/>
        </w:tabs>
        <w:ind w:left="2720" w:hanging="360"/>
      </w:pPr>
      <w:rPr>
        <w:rFonts w:ascii="Wingdings" w:hAnsi="Wingdings" w:hint="default"/>
      </w:rPr>
    </w:lvl>
    <w:lvl w:ilvl="3">
      <w:start w:val="1"/>
      <w:numFmt w:val="bullet"/>
      <w:lvlText w:val=""/>
      <w:lvlJc w:val="left"/>
      <w:pPr>
        <w:tabs>
          <w:tab w:val="num" w:pos="3440"/>
        </w:tabs>
        <w:ind w:left="3440" w:hanging="360"/>
      </w:pPr>
      <w:rPr>
        <w:rFonts w:ascii="Symbol" w:hAnsi="Symbol" w:hint="default"/>
      </w:rPr>
    </w:lvl>
    <w:lvl w:ilvl="4">
      <w:start w:val="1"/>
      <w:numFmt w:val="bullet"/>
      <w:lvlText w:val="o"/>
      <w:lvlJc w:val="left"/>
      <w:pPr>
        <w:tabs>
          <w:tab w:val="num" w:pos="4160"/>
        </w:tabs>
        <w:ind w:left="4160" w:hanging="360"/>
      </w:pPr>
      <w:rPr>
        <w:rFonts w:ascii="Courier New" w:hAnsi="Courier New" w:hint="default"/>
      </w:rPr>
    </w:lvl>
    <w:lvl w:ilvl="5">
      <w:start w:val="1"/>
      <w:numFmt w:val="bullet"/>
      <w:lvlText w:val=""/>
      <w:lvlJc w:val="left"/>
      <w:pPr>
        <w:tabs>
          <w:tab w:val="num" w:pos="4880"/>
        </w:tabs>
        <w:ind w:left="4880" w:hanging="360"/>
      </w:pPr>
      <w:rPr>
        <w:rFonts w:ascii="Wingdings" w:hAnsi="Wingdings" w:hint="default"/>
      </w:rPr>
    </w:lvl>
    <w:lvl w:ilvl="6">
      <w:start w:val="1"/>
      <w:numFmt w:val="bullet"/>
      <w:lvlText w:val=""/>
      <w:lvlJc w:val="left"/>
      <w:pPr>
        <w:tabs>
          <w:tab w:val="num" w:pos="5600"/>
        </w:tabs>
        <w:ind w:left="5600" w:hanging="360"/>
      </w:pPr>
      <w:rPr>
        <w:rFonts w:ascii="Symbol" w:hAnsi="Symbol" w:hint="default"/>
      </w:rPr>
    </w:lvl>
    <w:lvl w:ilvl="7">
      <w:start w:val="1"/>
      <w:numFmt w:val="bullet"/>
      <w:lvlText w:val="o"/>
      <w:lvlJc w:val="left"/>
      <w:pPr>
        <w:tabs>
          <w:tab w:val="num" w:pos="6320"/>
        </w:tabs>
        <w:ind w:left="6320" w:hanging="360"/>
      </w:pPr>
      <w:rPr>
        <w:rFonts w:ascii="Courier New" w:hAnsi="Courier New" w:hint="default"/>
      </w:rPr>
    </w:lvl>
    <w:lvl w:ilvl="8">
      <w:start w:val="1"/>
      <w:numFmt w:val="bullet"/>
      <w:lvlText w:val=""/>
      <w:lvlJc w:val="left"/>
      <w:pPr>
        <w:tabs>
          <w:tab w:val="num" w:pos="7040"/>
        </w:tabs>
        <w:ind w:left="7040" w:hanging="360"/>
      </w:pPr>
      <w:rPr>
        <w:rFonts w:ascii="Wingdings" w:hAnsi="Wingdings" w:hint="default"/>
      </w:rPr>
    </w:lvl>
  </w:abstractNum>
  <w:abstractNum w:abstractNumId="12">
    <w:nsid w:val="515629CA"/>
    <w:multiLevelType w:val="hybridMultilevel"/>
    <w:tmpl w:val="13F2B372"/>
    <w:lvl w:ilvl="0" w:tplc="BED81CF0">
      <w:start w:val="1"/>
      <w:numFmt w:val="bullet"/>
      <w:lvlText w:val=""/>
      <w:lvlPicBulletId w:val="1"/>
      <w:lvlJc w:val="left"/>
      <w:pPr>
        <w:tabs>
          <w:tab w:val="num" w:pos="720"/>
        </w:tabs>
        <w:ind w:left="720" w:hanging="360"/>
      </w:pPr>
      <w:rPr>
        <w:rFonts w:ascii="Symbol" w:hAnsi="Symbol" w:hint="default"/>
      </w:rPr>
    </w:lvl>
    <w:lvl w:ilvl="1" w:tplc="2B442CD4" w:tentative="1">
      <w:start w:val="1"/>
      <w:numFmt w:val="bullet"/>
      <w:lvlText w:val=""/>
      <w:lvlJc w:val="left"/>
      <w:pPr>
        <w:tabs>
          <w:tab w:val="num" w:pos="1440"/>
        </w:tabs>
        <w:ind w:left="1440" w:hanging="360"/>
      </w:pPr>
      <w:rPr>
        <w:rFonts w:ascii="Symbol" w:hAnsi="Symbol" w:hint="default"/>
      </w:rPr>
    </w:lvl>
    <w:lvl w:ilvl="2" w:tplc="4754BB0A" w:tentative="1">
      <w:start w:val="1"/>
      <w:numFmt w:val="bullet"/>
      <w:lvlText w:val=""/>
      <w:lvlJc w:val="left"/>
      <w:pPr>
        <w:tabs>
          <w:tab w:val="num" w:pos="2160"/>
        </w:tabs>
        <w:ind w:left="2160" w:hanging="360"/>
      </w:pPr>
      <w:rPr>
        <w:rFonts w:ascii="Symbol" w:hAnsi="Symbol" w:hint="default"/>
      </w:rPr>
    </w:lvl>
    <w:lvl w:ilvl="3" w:tplc="23167AE4" w:tentative="1">
      <w:start w:val="1"/>
      <w:numFmt w:val="bullet"/>
      <w:lvlText w:val=""/>
      <w:lvlJc w:val="left"/>
      <w:pPr>
        <w:tabs>
          <w:tab w:val="num" w:pos="2880"/>
        </w:tabs>
        <w:ind w:left="2880" w:hanging="360"/>
      </w:pPr>
      <w:rPr>
        <w:rFonts w:ascii="Symbol" w:hAnsi="Symbol" w:hint="default"/>
      </w:rPr>
    </w:lvl>
    <w:lvl w:ilvl="4" w:tplc="FE86E39C" w:tentative="1">
      <w:start w:val="1"/>
      <w:numFmt w:val="bullet"/>
      <w:lvlText w:val=""/>
      <w:lvlJc w:val="left"/>
      <w:pPr>
        <w:tabs>
          <w:tab w:val="num" w:pos="3600"/>
        </w:tabs>
        <w:ind w:left="3600" w:hanging="360"/>
      </w:pPr>
      <w:rPr>
        <w:rFonts w:ascii="Symbol" w:hAnsi="Symbol" w:hint="default"/>
      </w:rPr>
    </w:lvl>
    <w:lvl w:ilvl="5" w:tplc="65863FD0" w:tentative="1">
      <w:start w:val="1"/>
      <w:numFmt w:val="bullet"/>
      <w:lvlText w:val=""/>
      <w:lvlJc w:val="left"/>
      <w:pPr>
        <w:tabs>
          <w:tab w:val="num" w:pos="4320"/>
        </w:tabs>
        <w:ind w:left="4320" w:hanging="360"/>
      </w:pPr>
      <w:rPr>
        <w:rFonts w:ascii="Symbol" w:hAnsi="Symbol" w:hint="default"/>
      </w:rPr>
    </w:lvl>
    <w:lvl w:ilvl="6" w:tplc="6770BF32" w:tentative="1">
      <w:start w:val="1"/>
      <w:numFmt w:val="bullet"/>
      <w:lvlText w:val=""/>
      <w:lvlJc w:val="left"/>
      <w:pPr>
        <w:tabs>
          <w:tab w:val="num" w:pos="5040"/>
        </w:tabs>
        <w:ind w:left="5040" w:hanging="360"/>
      </w:pPr>
      <w:rPr>
        <w:rFonts w:ascii="Symbol" w:hAnsi="Symbol" w:hint="default"/>
      </w:rPr>
    </w:lvl>
    <w:lvl w:ilvl="7" w:tplc="705CFE5E" w:tentative="1">
      <w:start w:val="1"/>
      <w:numFmt w:val="bullet"/>
      <w:lvlText w:val=""/>
      <w:lvlJc w:val="left"/>
      <w:pPr>
        <w:tabs>
          <w:tab w:val="num" w:pos="5760"/>
        </w:tabs>
        <w:ind w:left="5760" w:hanging="360"/>
      </w:pPr>
      <w:rPr>
        <w:rFonts w:ascii="Symbol" w:hAnsi="Symbol" w:hint="default"/>
      </w:rPr>
    </w:lvl>
    <w:lvl w:ilvl="8" w:tplc="EF58ADF8" w:tentative="1">
      <w:start w:val="1"/>
      <w:numFmt w:val="bullet"/>
      <w:lvlText w:val=""/>
      <w:lvlJc w:val="left"/>
      <w:pPr>
        <w:tabs>
          <w:tab w:val="num" w:pos="6480"/>
        </w:tabs>
        <w:ind w:left="6480" w:hanging="360"/>
      </w:pPr>
      <w:rPr>
        <w:rFonts w:ascii="Symbol" w:hAnsi="Symbol" w:hint="default"/>
      </w:rPr>
    </w:lvl>
  </w:abstractNum>
  <w:abstractNum w:abstractNumId="13">
    <w:nsid w:val="523761AA"/>
    <w:multiLevelType w:val="hybridMultilevel"/>
    <w:tmpl w:val="DFB247C2"/>
    <w:lvl w:ilvl="0" w:tplc="73D05B94">
      <w:start w:val="1"/>
      <w:numFmt w:val="bullet"/>
      <w:lvlText w:val=""/>
      <w:lvlPicBulletId w:val="1"/>
      <w:lvlJc w:val="left"/>
      <w:pPr>
        <w:tabs>
          <w:tab w:val="num" w:pos="720"/>
        </w:tabs>
        <w:ind w:left="720" w:hanging="360"/>
      </w:pPr>
      <w:rPr>
        <w:rFonts w:ascii="Symbol" w:hAnsi="Symbol" w:hint="default"/>
      </w:rPr>
    </w:lvl>
    <w:lvl w:ilvl="1" w:tplc="CBA2A99C" w:tentative="1">
      <w:start w:val="1"/>
      <w:numFmt w:val="bullet"/>
      <w:lvlText w:val=""/>
      <w:lvlJc w:val="left"/>
      <w:pPr>
        <w:tabs>
          <w:tab w:val="num" w:pos="1440"/>
        </w:tabs>
        <w:ind w:left="1440" w:hanging="360"/>
      </w:pPr>
      <w:rPr>
        <w:rFonts w:ascii="Symbol" w:hAnsi="Symbol" w:hint="default"/>
      </w:rPr>
    </w:lvl>
    <w:lvl w:ilvl="2" w:tplc="7960BB66" w:tentative="1">
      <w:start w:val="1"/>
      <w:numFmt w:val="bullet"/>
      <w:lvlText w:val=""/>
      <w:lvlJc w:val="left"/>
      <w:pPr>
        <w:tabs>
          <w:tab w:val="num" w:pos="2160"/>
        </w:tabs>
        <w:ind w:left="2160" w:hanging="360"/>
      </w:pPr>
      <w:rPr>
        <w:rFonts w:ascii="Symbol" w:hAnsi="Symbol" w:hint="default"/>
      </w:rPr>
    </w:lvl>
    <w:lvl w:ilvl="3" w:tplc="A8CACED2" w:tentative="1">
      <w:start w:val="1"/>
      <w:numFmt w:val="bullet"/>
      <w:lvlText w:val=""/>
      <w:lvlJc w:val="left"/>
      <w:pPr>
        <w:tabs>
          <w:tab w:val="num" w:pos="2880"/>
        </w:tabs>
        <w:ind w:left="2880" w:hanging="360"/>
      </w:pPr>
      <w:rPr>
        <w:rFonts w:ascii="Symbol" w:hAnsi="Symbol" w:hint="default"/>
      </w:rPr>
    </w:lvl>
    <w:lvl w:ilvl="4" w:tplc="D6B8EF80" w:tentative="1">
      <w:start w:val="1"/>
      <w:numFmt w:val="bullet"/>
      <w:lvlText w:val=""/>
      <w:lvlJc w:val="left"/>
      <w:pPr>
        <w:tabs>
          <w:tab w:val="num" w:pos="3600"/>
        </w:tabs>
        <w:ind w:left="3600" w:hanging="360"/>
      </w:pPr>
      <w:rPr>
        <w:rFonts w:ascii="Symbol" w:hAnsi="Symbol" w:hint="default"/>
      </w:rPr>
    </w:lvl>
    <w:lvl w:ilvl="5" w:tplc="955C5128" w:tentative="1">
      <w:start w:val="1"/>
      <w:numFmt w:val="bullet"/>
      <w:lvlText w:val=""/>
      <w:lvlJc w:val="left"/>
      <w:pPr>
        <w:tabs>
          <w:tab w:val="num" w:pos="4320"/>
        </w:tabs>
        <w:ind w:left="4320" w:hanging="360"/>
      </w:pPr>
      <w:rPr>
        <w:rFonts w:ascii="Symbol" w:hAnsi="Symbol" w:hint="default"/>
      </w:rPr>
    </w:lvl>
    <w:lvl w:ilvl="6" w:tplc="E2C8AE82" w:tentative="1">
      <w:start w:val="1"/>
      <w:numFmt w:val="bullet"/>
      <w:lvlText w:val=""/>
      <w:lvlJc w:val="left"/>
      <w:pPr>
        <w:tabs>
          <w:tab w:val="num" w:pos="5040"/>
        </w:tabs>
        <w:ind w:left="5040" w:hanging="360"/>
      </w:pPr>
      <w:rPr>
        <w:rFonts w:ascii="Symbol" w:hAnsi="Symbol" w:hint="default"/>
      </w:rPr>
    </w:lvl>
    <w:lvl w:ilvl="7" w:tplc="50BA7C4A" w:tentative="1">
      <w:start w:val="1"/>
      <w:numFmt w:val="bullet"/>
      <w:lvlText w:val=""/>
      <w:lvlJc w:val="left"/>
      <w:pPr>
        <w:tabs>
          <w:tab w:val="num" w:pos="5760"/>
        </w:tabs>
        <w:ind w:left="5760" w:hanging="360"/>
      </w:pPr>
      <w:rPr>
        <w:rFonts w:ascii="Symbol" w:hAnsi="Symbol" w:hint="default"/>
      </w:rPr>
    </w:lvl>
    <w:lvl w:ilvl="8" w:tplc="A69408BA" w:tentative="1">
      <w:start w:val="1"/>
      <w:numFmt w:val="bullet"/>
      <w:lvlText w:val=""/>
      <w:lvlJc w:val="left"/>
      <w:pPr>
        <w:tabs>
          <w:tab w:val="num" w:pos="6480"/>
        </w:tabs>
        <w:ind w:left="6480" w:hanging="360"/>
      </w:pPr>
      <w:rPr>
        <w:rFonts w:ascii="Symbol" w:hAnsi="Symbol" w:hint="default"/>
      </w:rPr>
    </w:lvl>
  </w:abstractNum>
  <w:abstractNum w:abstractNumId="14">
    <w:nsid w:val="5B2A221B"/>
    <w:multiLevelType w:val="multilevel"/>
    <w:tmpl w:val="72CC9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E2451E7"/>
    <w:multiLevelType w:val="hybridMultilevel"/>
    <w:tmpl w:val="A70AC538"/>
    <w:lvl w:ilvl="0" w:tplc="A300D324">
      <w:start w:val="1"/>
      <w:numFmt w:val="bullet"/>
      <w:lvlText w:val=""/>
      <w:lvlPicBulletId w:val="0"/>
      <w:lvlJc w:val="left"/>
      <w:pPr>
        <w:tabs>
          <w:tab w:val="num" w:pos="1080"/>
        </w:tabs>
        <w:ind w:left="1080" w:hanging="5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327152"/>
    <w:multiLevelType w:val="hybridMultilevel"/>
    <w:tmpl w:val="72CC9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35D3EE4"/>
    <w:multiLevelType w:val="hybridMultilevel"/>
    <w:tmpl w:val="C416FDB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6A476D69"/>
    <w:multiLevelType w:val="multilevel"/>
    <w:tmpl w:val="DDBAB4EC"/>
    <w:lvl w:ilvl="0">
      <w:start w:val="1"/>
      <w:numFmt w:val="bullet"/>
      <w:lvlText w:val=""/>
      <w:lvlPicBulletId w:val="0"/>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B5B3F92"/>
    <w:multiLevelType w:val="hybridMultilevel"/>
    <w:tmpl w:val="FD763DE2"/>
    <w:lvl w:ilvl="0" w:tplc="78D28A3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45352ED"/>
    <w:multiLevelType w:val="multilevel"/>
    <w:tmpl w:val="72CC9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ED62168"/>
    <w:multiLevelType w:val="hybridMultilevel"/>
    <w:tmpl w:val="AB36E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9"/>
  </w:num>
  <w:num w:numId="4">
    <w:abstractNumId w:val="4"/>
  </w:num>
  <w:num w:numId="5">
    <w:abstractNumId w:val="8"/>
  </w:num>
  <w:num w:numId="6">
    <w:abstractNumId w:val="17"/>
  </w:num>
  <w:num w:numId="7">
    <w:abstractNumId w:val="16"/>
  </w:num>
  <w:num w:numId="8">
    <w:abstractNumId w:val="20"/>
  </w:num>
  <w:num w:numId="9">
    <w:abstractNumId w:val="14"/>
  </w:num>
  <w:num w:numId="10">
    <w:abstractNumId w:val="19"/>
  </w:num>
  <w:num w:numId="11">
    <w:abstractNumId w:val="10"/>
  </w:num>
  <w:num w:numId="12">
    <w:abstractNumId w:val="18"/>
  </w:num>
  <w:num w:numId="13">
    <w:abstractNumId w:val="7"/>
  </w:num>
  <w:num w:numId="14">
    <w:abstractNumId w:val="15"/>
  </w:num>
  <w:num w:numId="15">
    <w:abstractNumId w:val="12"/>
  </w:num>
  <w:num w:numId="16">
    <w:abstractNumId w:val="13"/>
  </w:num>
  <w:num w:numId="17">
    <w:abstractNumId w:val="2"/>
  </w:num>
  <w:num w:numId="18">
    <w:abstractNumId w:val="6"/>
  </w:num>
  <w:num w:numId="19">
    <w:abstractNumId w:val="0"/>
  </w:num>
  <w:num w:numId="20">
    <w:abstractNumId w:val="11"/>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A9"/>
    <w:rsid w:val="00003068"/>
    <w:rsid w:val="0001212B"/>
    <w:rsid w:val="00013176"/>
    <w:rsid w:val="0001524B"/>
    <w:rsid w:val="00030996"/>
    <w:rsid w:val="00037E04"/>
    <w:rsid w:val="00045CCF"/>
    <w:rsid w:val="0006618E"/>
    <w:rsid w:val="000666A5"/>
    <w:rsid w:val="00072A8B"/>
    <w:rsid w:val="00076639"/>
    <w:rsid w:val="000A1612"/>
    <w:rsid w:val="000B06C9"/>
    <w:rsid w:val="000B2F55"/>
    <w:rsid w:val="000C15EF"/>
    <w:rsid w:val="000C1D72"/>
    <w:rsid w:val="000C4FEB"/>
    <w:rsid w:val="000C6A2F"/>
    <w:rsid w:val="000D3C2C"/>
    <w:rsid w:val="000E1C2D"/>
    <w:rsid w:val="000E1EDA"/>
    <w:rsid w:val="000E554E"/>
    <w:rsid w:val="000E737E"/>
    <w:rsid w:val="00106990"/>
    <w:rsid w:val="00111C70"/>
    <w:rsid w:val="001122F8"/>
    <w:rsid w:val="00117A68"/>
    <w:rsid w:val="001272E3"/>
    <w:rsid w:val="00132BBE"/>
    <w:rsid w:val="00133922"/>
    <w:rsid w:val="001474A1"/>
    <w:rsid w:val="001505D9"/>
    <w:rsid w:val="00156E15"/>
    <w:rsid w:val="0017033F"/>
    <w:rsid w:val="0017412E"/>
    <w:rsid w:val="00194210"/>
    <w:rsid w:val="001973FD"/>
    <w:rsid w:val="001A304D"/>
    <w:rsid w:val="001A568C"/>
    <w:rsid w:val="001B14EC"/>
    <w:rsid w:val="001B419B"/>
    <w:rsid w:val="001C1069"/>
    <w:rsid w:val="001C4CB1"/>
    <w:rsid w:val="001D3280"/>
    <w:rsid w:val="001D5017"/>
    <w:rsid w:val="001D634B"/>
    <w:rsid w:val="001E0418"/>
    <w:rsid w:val="001E0BF9"/>
    <w:rsid w:val="001F4983"/>
    <w:rsid w:val="00201CF9"/>
    <w:rsid w:val="002053B2"/>
    <w:rsid w:val="002138CB"/>
    <w:rsid w:val="00215D35"/>
    <w:rsid w:val="002239D9"/>
    <w:rsid w:val="00256606"/>
    <w:rsid w:val="00256CEB"/>
    <w:rsid w:val="0027242C"/>
    <w:rsid w:val="002A62F7"/>
    <w:rsid w:val="002A6EF6"/>
    <w:rsid w:val="002A762E"/>
    <w:rsid w:val="002B2DEA"/>
    <w:rsid w:val="002B63B0"/>
    <w:rsid w:val="002C1E9F"/>
    <w:rsid w:val="002C2C82"/>
    <w:rsid w:val="002D131A"/>
    <w:rsid w:val="002D2BB6"/>
    <w:rsid w:val="002E1BA3"/>
    <w:rsid w:val="002E235C"/>
    <w:rsid w:val="002E269C"/>
    <w:rsid w:val="002F2225"/>
    <w:rsid w:val="002F5011"/>
    <w:rsid w:val="002F6AF3"/>
    <w:rsid w:val="002F7CB6"/>
    <w:rsid w:val="0030011E"/>
    <w:rsid w:val="003016CC"/>
    <w:rsid w:val="00320243"/>
    <w:rsid w:val="00325808"/>
    <w:rsid w:val="00327AC2"/>
    <w:rsid w:val="003401D7"/>
    <w:rsid w:val="00343268"/>
    <w:rsid w:val="003438B7"/>
    <w:rsid w:val="0035026C"/>
    <w:rsid w:val="0035518C"/>
    <w:rsid w:val="003604E8"/>
    <w:rsid w:val="00380110"/>
    <w:rsid w:val="00386A2F"/>
    <w:rsid w:val="003902AC"/>
    <w:rsid w:val="003913BB"/>
    <w:rsid w:val="00394825"/>
    <w:rsid w:val="003A2C7E"/>
    <w:rsid w:val="003A5D45"/>
    <w:rsid w:val="003B21DA"/>
    <w:rsid w:val="003B4896"/>
    <w:rsid w:val="003C446C"/>
    <w:rsid w:val="003D537F"/>
    <w:rsid w:val="003D7ED6"/>
    <w:rsid w:val="003E4B26"/>
    <w:rsid w:val="003E52A1"/>
    <w:rsid w:val="003F7FB3"/>
    <w:rsid w:val="00400065"/>
    <w:rsid w:val="004005EC"/>
    <w:rsid w:val="00400C27"/>
    <w:rsid w:val="00401A31"/>
    <w:rsid w:val="00405B1A"/>
    <w:rsid w:val="00407668"/>
    <w:rsid w:val="004252DD"/>
    <w:rsid w:val="00426A7D"/>
    <w:rsid w:val="00436CF4"/>
    <w:rsid w:val="00437CFE"/>
    <w:rsid w:val="00444273"/>
    <w:rsid w:val="004553DA"/>
    <w:rsid w:val="00455BDC"/>
    <w:rsid w:val="0046385D"/>
    <w:rsid w:val="00474587"/>
    <w:rsid w:val="004870C5"/>
    <w:rsid w:val="004A0FB4"/>
    <w:rsid w:val="004A2F79"/>
    <w:rsid w:val="004A3FD3"/>
    <w:rsid w:val="004A5A2F"/>
    <w:rsid w:val="004A7479"/>
    <w:rsid w:val="004A7CB3"/>
    <w:rsid w:val="004B0126"/>
    <w:rsid w:val="004B1917"/>
    <w:rsid w:val="004C1C1D"/>
    <w:rsid w:val="004E09D5"/>
    <w:rsid w:val="004E2BA2"/>
    <w:rsid w:val="004E6627"/>
    <w:rsid w:val="004F25DB"/>
    <w:rsid w:val="004F2DC3"/>
    <w:rsid w:val="005164F2"/>
    <w:rsid w:val="00517A46"/>
    <w:rsid w:val="00521E26"/>
    <w:rsid w:val="0052416A"/>
    <w:rsid w:val="00533A9F"/>
    <w:rsid w:val="00534910"/>
    <w:rsid w:val="00546BCA"/>
    <w:rsid w:val="00556EE9"/>
    <w:rsid w:val="005609A6"/>
    <w:rsid w:val="005617DC"/>
    <w:rsid w:val="005621B7"/>
    <w:rsid w:val="00564C9F"/>
    <w:rsid w:val="005868C4"/>
    <w:rsid w:val="005A4BF5"/>
    <w:rsid w:val="005A5653"/>
    <w:rsid w:val="005B4882"/>
    <w:rsid w:val="005C18A2"/>
    <w:rsid w:val="005F4869"/>
    <w:rsid w:val="006038F0"/>
    <w:rsid w:val="00610BC4"/>
    <w:rsid w:val="00620A6B"/>
    <w:rsid w:val="00624668"/>
    <w:rsid w:val="00630D34"/>
    <w:rsid w:val="0065133E"/>
    <w:rsid w:val="00652F6E"/>
    <w:rsid w:val="00670083"/>
    <w:rsid w:val="00670571"/>
    <w:rsid w:val="0067212C"/>
    <w:rsid w:val="0067363D"/>
    <w:rsid w:val="00677B26"/>
    <w:rsid w:val="006868DB"/>
    <w:rsid w:val="006879B6"/>
    <w:rsid w:val="0069659A"/>
    <w:rsid w:val="006A0712"/>
    <w:rsid w:val="006A7667"/>
    <w:rsid w:val="006C5971"/>
    <w:rsid w:val="006C69C3"/>
    <w:rsid w:val="006E185B"/>
    <w:rsid w:val="006E2B07"/>
    <w:rsid w:val="006F1E2E"/>
    <w:rsid w:val="006F5B39"/>
    <w:rsid w:val="006F7D0F"/>
    <w:rsid w:val="00701808"/>
    <w:rsid w:val="007019F3"/>
    <w:rsid w:val="00712AE6"/>
    <w:rsid w:val="00714141"/>
    <w:rsid w:val="0071531B"/>
    <w:rsid w:val="00732089"/>
    <w:rsid w:val="00740F93"/>
    <w:rsid w:val="00742ED8"/>
    <w:rsid w:val="00746123"/>
    <w:rsid w:val="00746E64"/>
    <w:rsid w:val="007614E9"/>
    <w:rsid w:val="007639F1"/>
    <w:rsid w:val="00767F6C"/>
    <w:rsid w:val="007729F9"/>
    <w:rsid w:val="007761FF"/>
    <w:rsid w:val="007849B6"/>
    <w:rsid w:val="00790DAB"/>
    <w:rsid w:val="007939AB"/>
    <w:rsid w:val="007C09D5"/>
    <w:rsid w:val="007D3FF7"/>
    <w:rsid w:val="007E511F"/>
    <w:rsid w:val="007F49FD"/>
    <w:rsid w:val="007F7E90"/>
    <w:rsid w:val="00817256"/>
    <w:rsid w:val="008200C7"/>
    <w:rsid w:val="008212B6"/>
    <w:rsid w:val="008226F6"/>
    <w:rsid w:val="008229AC"/>
    <w:rsid w:val="00825360"/>
    <w:rsid w:val="00826EE0"/>
    <w:rsid w:val="0083044F"/>
    <w:rsid w:val="00831915"/>
    <w:rsid w:val="00847F8D"/>
    <w:rsid w:val="00857C59"/>
    <w:rsid w:val="008632AA"/>
    <w:rsid w:val="00863DB7"/>
    <w:rsid w:val="00866901"/>
    <w:rsid w:val="00873A64"/>
    <w:rsid w:val="00873CDA"/>
    <w:rsid w:val="00882DA9"/>
    <w:rsid w:val="00885AE8"/>
    <w:rsid w:val="00894350"/>
    <w:rsid w:val="008A23C2"/>
    <w:rsid w:val="008A2D5E"/>
    <w:rsid w:val="008B0731"/>
    <w:rsid w:val="008B32D2"/>
    <w:rsid w:val="008B385C"/>
    <w:rsid w:val="008C02DB"/>
    <w:rsid w:val="008E2A24"/>
    <w:rsid w:val="008E4FB1"/>
    <w:rsid w:val="008E6B45"/>
    <w:rsid w:val="008F2881"/>
    <w:rsid w:val="008F6F21"/>
    <w:rsid w:val="009117DA"/>
    <w:rsid w:val="0091281E"/>
    <w:rsid w:val="00924962"/>
    <w:rsid w:val="00925123"/>
    <w:rsid w:val="0092613F"/>
    <w:rsid w:val="00931650"/>
    <w:rsid w:val="009448DC"/>
    <w:rsid w:val="00947177"/>
    <w:rsid w:val="00952734"/>
    <w:rsid w:val="0095758F"/>
    <w:rsid w:val="009613F7"/>
    <w:rsid w:val="0096493D"/>
    <w:rsid w:val="0097301C"/>
    <w:rsid w:val="00986C87"/>
    <w:rsid w:val="009A046C"/>
    <w:rsid w:val="009A0962"/>
    <w:rsid w:val="009B14D0"/>
    <w:rsid w:val="009C1962"/>
    <w:rsid w:val="009D0156"/>
    <w:rsid w:val="009D11AF"/>
    <w:rsid w:val="009D3EC7"/>
    <w:rsid w:val="00A13E6B"/>
    <w:rsid w:val="00A14986"/>
    <w:rsid w:val="00A1683D"/>
    <w:rsid w:val="00A42CAD"/>
    <w:rsid w:val="00A4504B"/>
    <w:rsid w:val="00A7304F"/>
    <w:rsid w:val="00A748AE"/>
    <w:rsid w:val="00A83684"/>
    <w:rsid w:val="00A86A7F"/>
    <w:rsid w:val="00A9031E"/>
    <w:rsid w:val="00A927F9"/>
    <w:rsid w:val="00A92EE9"/>
    <w:rsid w:val="00A9378F"/>
    <w:rsid w:val="00AA43E5"/>
    <w:rsid w:val="00AA5355"/>
    <w:rsid w:val="00AB0B09"/>
    <w:rsid w:val="00AB55CF"/>
    <w:rsid w:val="00AB59FF"/>
    <w:rsid w:val="00AD1BBE"/>
    <w:rsid w:val="00AD2B83"/>
    <w:rsid w:val="00AD567A"/>
    <w:rsid w:val="00AD6EA0"/>
    <w:rsid w:val="00AF0E56"/>
    <w:rsid w:val="00AF47C9"/>
    <w:rsid w:val="00AF5320"/>
    <w:rsid w:val="00B00C95"/>
    <w:rsid w:val="00B01340"/>
    <w:rsid w:val="00B07231"/>
    <w:rsid w:val="00B10885"/>
    <w:rsid w:val="00B13D94"/>
    <w:rsid w:val="00B17F31"/>
    <w:rsid w:val="00B21398"/>
    <w:rsid w:val="00B32676"/>
    <w:rsid w:val="00B36BD2"/>
    <w:rsid w:val="00B425E7"/>
    <w:rsid w:val="00B500DE"/>
    <w:rsid w:val="00B71FE6"/>
    <w:rsid w:val="00B86ACB"/>
    <w:rsid w:val="00B97C3F"/>
    <w:rsid w:val="00BA00D4"/>
    <w:rsid w:val="00BA0CC1"/>
    <w:rsid w:val="00BA3C48"/>
    <w:rsid w:val="00BA4A10"/>
    <w:rsid w:val="00BB7B03"/>
    <w:rsid w:val="00BC6EE8"/>
    <w:rsid w:val="00BD3BC8"/>
    <w:rsid w:val="00BD51FC"/>
    <w:rsid w:val="00BE3CB5"/>
    <w:rsid w:val="00BE439B"/>
    <w:rsid w:val="00C00FE9"/>
    <w:rsid w:val="00C12C5B"/>
    <w:rsid w:val="00C34923"/>
    <w:rsid w:val="00C3767F"/>
    <w:rsid w:val="00C4093C"/>
    <w:rsid w:val="00C4514B"/>
    <w:rsid w:val="00C53CE9"/>
    <w:rsid w:val="00C577E0"/>
    <w:rsid w:val="00C604DF"/>
    <w:rsid w:val="00C63B64"/>
    <w:rsid w:val="00C8236D"/>
    <w:rsid w:val="00C85C9B"/>
    <w:rsid w:val="00C94058"/>
    <w:rsid w:val="00C97DCB"/>
    <w:rsid w:val="00CB4A1B"/>
    <w:rsid w:val="00CC0DD2"/>
    <w:rsid w:val="00CD2FFA"/>
    <w:rsid w:val="00CD526A"/>
    <w:rsid w:val="00CD57C9"/>
    <w:rsid w:val="00CD6BAD"/>
    <w:rsid w:val="00CE1D0D"/>
    <w:rsid w:val="00CE2E70"/>
    <w:rsid w:val="00CF70D2"/>
    <w:rsid w:val="00D00893"/>
    <w:rsid w:val="00D04722"/>
    <w:rsid w:val="00D109B0"/>
    <w:rsid w:val="00D2640A"/>
    <w:rsid w:val="00D350E1"/>
    <w:rsid w:val="00D5310F"/>
    <w:rsid w:val="00D55906"/>
    <w:rsid w:val="00D60387"/>
    <w:rsid w:val="00D6189D"/>
    <w:rsid w:val="00D647FF"/>
    <w:rsid w:val="00D85D5E"/>
    <w:rsid w:val="00D919DE"/>
    <w:rsid w:val="00D9576C"/>
    <w:rsid w:val="00DA5445"/>
    <w:rsid w:val="00DA77D5"/>
    <w:rsid w:val="00DB7B9C"/>
    <w:rsid w:val="00DE3F8A"/>
    <w:rsid w:val="00DE7D6F"/>
    <w:rsid w:val="00DF565D"/>
    <w:rsid w:val="00E05290"/>
    <w:rsid w:val="00E12FF6"/>
    <w:rsid w:val="00E34FA1"/>
    <w:rsid w:val="00E36F9B"/>
    <w:rsid w:val="00E4458D"/>
    <w:rsid w:val="00E457A1"/>
    <w:rsid w:val="00E5396F"/>
    <w:rsid w:val="00E55F30"/>
    <w:rsid w:val="00E612FD"/>
    <w:rsid w:val="00E8205F"/>
    <w:rsid w:val="00E93B32"/>
    <w:rsid w:val="00E96FB4"/>
    <w:rsid w:val="00E97D8B"/>
    <w:rsid w:val="00EA1E65"/>
    <w:rsid w:val="00EA1F92"/>
    <w:rsid w:val="00EA7FBE"/>
    <w:rsid w:val="00EB5987"/>
    <w:rsid w:val="00EB792D"/>
    <w:rsid w:val="00EE5080"/>
    <w:rsid w:val="00EE722C"/>
    <w:rsid w:val="00EF06F6"/>
    <w:rsid w:val="00EF6716"/>
    <w:rsid w:val="00F01E3A"/>
    <w:rsid w:val="00F04B1B"/>
    <w:rsid w:val="00F05D2A"/>
    <w:rsid w:val="00F1531F"/>
    <w:rsid w:val="00F22EF7"/>
    <w:rsid w:val="00F33C49"/>
    <w:rsid w:val="00F41F16"/>
    <w:rsid w:val="00F53272"/>
    <w:rsid w:val="00F57AF1"/>
    <w:rsid w:val="00F60FE5"/>
    <w:rsid w:val="00F73A2D"/>
    <w:rsid w:val="00F75568"/>
    <w:rsid w:val="00F84D4A"/>
    <w:rsid w:val="00F91DD1"/>
    <w:rsid w:val="00FD0CAB"/>
    <w:rsid w:val="00FD4512"/>
    <w:rsid w:val="00FD6116"/>
    <w:rsid w:val="00FE2B05"/>
    <w:rsid w:val="00FE34BA"/>
    <w:rsid w:val="00FF0032"/>
    <w:rsid w:val="00FF6E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6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885"/>
    <w:pPr>
      <w:tabs>
        <w:tab w:val="center" w:pos="4320"/>
        <w:tab w:val="right" w:pos="8640"/>
      </w:tabs>
    </w:pPr>
  </w:style>
  <w:style w:type="character" w:customStyle="1" w:styleId="HeaderChar">
    <w:name w:val="Header Char"/>
    <w:link w:val="Header"/>
    <w:uiPriority w:val="99"/>
    <w:semiHidden/>
    <w:rsid w:val="00805F0E"/>
    <w:rPr>
      <w:sz w:val="24"/>
      <w:szCs w:val="24"/>
      <w:lang w:val="en-GB" w:eastAsia="en-GB"/>
    </w:rPr>
  </w:style>
  <w:style w:type="paragraph" w:styleId="Footer">
    <w:name w:val="footer"/>
    <w:basedOn w:val="Normal"/>
    <w:link w:val="FooterChar"/>
    <w:uiPriority w:val="99"/>
    <w:rsid w:val="00B10885"/>
    <w:pPr>
      <w:tabs>
        <w:tab w:val="center" w:pos="4320"/>
        <w:tab w:val="right" w:pos="8640"/>
      </w:tabs>
    </w:pPr>
  </w:style>
  <w:style w:type="character" w:customStyle="1" w:styleId="FooterChar">
    <w:name w:val="Footer Char"/>
    <w:link w:val="Footer"/>
    <w:uiPriority w:val="99"/>
    <w:semiHidden/>
    <w:rsid w:val="00805F0E"/>
    <w:rPr>
      <w:sz w:val="24"/>
      <w:szCs w:val="24"/>
      <w:lang w:val="en-GB" w:eastAsia="en-GB"/>
    </w:rPr>
  </w:style>
  <w:style w:type="paragraph" w:styleId="NormalWeb">
    <w:name w:val="Normal (Web)"/>
    <w:basedOn w:val="Normal"/>
    <w:uiPriority w:val="99"/>
    <w:rsid w:val="00215D35"/>
    <w:pPr>
      <w:spacing w:before="100" w:beforeAutospacing="1" w:after="100" w:afterAutospacing="1"/>
    </w:pPr>
  </w:style>
  <w:style w:type="character" w:styleId="Strong">
    <w:name w:val="Strong"/>
    <w:uiPriority w:val="22"/>
    <w:qFormat/>
    <w:rsid w:val="00EA1E65"/>
    <w:rPr>
      <w:b/>
    </w:rPr>
  </w:style>
  <w:style w:type="character" w:styleId="Emphasis">
    <w:name w:val="Emphasis"/>
    <w:uiPriority w:val="20"/>
    <w:qFormat/>
    <w:rsid w:val="00215D35"/>
    <w:rPr>
      <w:i/>
    </w:rPr>
  </w:style>
  <w:style w:type="character" w:styleId="Hyperlink">
    <w:name w:val="Hyperlink"/>
    <w:uiPriority w:val="99"/>
    <w:rsid w:val="00EB5987"/>
    <w:rPr>
      <w:color w:val="0000FF"/>
      <w:u w:val="single"/>
    </w:rPr>
  </w:style>
  <w:style w:type="paragraph" w:styleId="BalloonText">
    <w:name w:val="Balloon Text"/>
    <w:basedOn w:val="Normal"/>
    <w:link w:val="BalloonTextChar"/>
    <w:uiPriority w:val="99"/>
    <w:semiHidden/>
    <w:rsid w:val="00003068"/>
    <w:rPr>
      <w:rFonts w:ascii="Tahoma" w:hAnsi="Tahoma" w:cs="Tahoma"/>
      <w:sz w:val="16"/>
      <w:szCs w:val="16"/>
    </w:rPr>
  </w:style>
  <w:style w:type="character" w:customStyle="1" w:styleId="BalloonTextChar">
    <w:name w:val="Balloon Text Char"/>
    <w:link w:val="BalloonText"/>
    <w:uiPriority w:val="99"/>
    <w:semiHidden/>
    <w:rsid w:val="00805F0E"/>
    <w:rPr>
      <w:sz w:val="0"/>
      <w:szCs w:val="0"/>
      <w:lang w:val="en-GB" w:eastAsia="en-GB"/>
    </w:rPr>
  </w:style>
  <w:style w:type="character" w:styleId="FollowedHyperlink">
    <w:name w:val="FollowedHyperlink"/>
    <w:uiPriority w:val="99"/>
    <w:rsid w:val="00873CDA"/>
    <w:rPr>
      <w:color w:val="800080"/>
      <w:u w:val="single"/>
    </w:rPr>
  </w:style>
  <w:style w:type="table" w:styleId="TableGrid">
    <w:name w:val="Table Grid"/>
    <w:basedOn w:val="TableNormal"/>
    <w:uiPriority w:val="59"/>
    <w:rsid w:val="002C2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6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885"/>
    <w:pPr>
      <w:tabs>
        <w:tab w:val="center" w:pos="4320"/>
        <w:tab w:val="right" w:pos="8640"/>
      </w:tabs>
    </w:pPr>
  </w:style>
  <w:style w:type="character" w:customStyle="1" w:styleId="HeaderChar">
    <w:name w:val="Header Char"/>
    <w:link w:val="Header"/>
    <w:uiPriority w:val="99"/>
    <w:semiHidden/>
    <w:rsid w:val="00805F0E"/>
    <w:rPr>
      <w:sz w:val="24"/>
      <w:szCs w:val="24"/>
      <w:lang w:val="en-GB" w:eastAsia="en-GB"/>
    </w:rPr>
  </w:style>
  <w:style w:type="paragraph" w:styleId="Footer">
    <w:name w:val="footer"/>
    <w:basedOn w:val="Normal"/>
    <w:link w:val="FooterChar"/>
    <w:uiPriority w:val="99"/>
    <w:rsid w:val="00B10885"/>
    <w:pPr>
      <w:tabs>
        <w:tab w:val="center" w:pos="4320"/>
        <w:tab w:val="right" w:pos="8640"/>
      </w:tabs>
    </w:pPr>
  </w:style>
  <w:style w:type="character" w:customStyle="1" w:styleId="FooterChar">
    <w:name w:val="Footer Char"/>
    <w:link w:val="Footer"/>
    <w:uiPriority w:val="99"/>
    <w:semiHidden/>
    <w:rsid w:val="00805F0E"/>
    <w:rPr>
      <w:sz w:val="24"/>
      <w:szCs w:val="24"/>
      <w:lang w:val="en-GB" w:eastAsia="en-GB"/>
    </w:rPr>
  </w:style>
  <w:style w:type="paragraph" w:styleId="NormalWeb">
    <w:name w:val="Normal (Web)"/>
    <w:basedOn w:val="Normal"/>
    <w:uiPriority w:val="99"/>
    <w:rsid w:val="00215D35"/>
    <w:pPr>
      <w:spacing w:before="100" w:beforeAutospacing="1" w:after="100" w:afterAutospacing="1"/>
    </w:pPr>
  </w:style>
  <w:style w:type="character" w:styleId="Strong">
    <w:name w:val="Strong"/>
    <w:uiPriority w:val="22"/>
    <w:qFormat/>
    <w:rsid w:val="00EA1E65"/>
    <w:rPr>
      <w:b/>
    </w:rPr>
  </w:style>
  <w:style w:type="character" w:styleId="Emphasis">
    <w:name w:val="Emphasis"/>
    <w:uiPriority w:val="20"/>
    <w:qFormat/>
    <w:rsid w:val="00215D35"/>
    <w:rPr>
      <w:i/>
    </w:rPr>
  </w:style>
  <w:style w:type="character" w:styleId="Hyperlink">
    <w:name w:val="Hyperlink"/>
    <w:uiPriority w:val="99"/>
    <w:rsid w:val="00EB5987"/>
    <w:rPr>
      <w:color w:val="0000FF"/>
      <w:u w:val="single"/>
    </w:rPr>
  </w:style>
  <w:style w:type="paragraph" w:styleId="BalloonText">
    <w:name w:val="Balloon Text"/>
    <w:basedOn w:val="Normal"/>
    <w:link w:val="BalloonTextChar"/>
    <w:uiPriority w:val="99"/>
    <w:semiHidden/>
    <w:rsid w:val="00003068"/>
    <w:rPr>
      <w:rFonts w:ascii="Tahoma" w:hAnsi="Tahoma" w:cs="Tahoma"/>
      <w:sz w:val="16"/>
      <w:szCs w:val="16"/>
    </w:rPr>
  </w:style>
  <w:style w:type="character" w:customStyle="1" w:styleId="BalloonTextChar">
    <w:name w:val="Balloon Text Char"/>
    <w:link w:val="BalloonText"/>
    <w:uiPriority w:val="99"/>
    <w:semiHidden/>
    <w:rsid w:val="00805F0E"/>
    <w:rPr>
      <w:sz w:val="0"/>
      <w:szCs w:val="0"/>
      <w:lang w:val="en-GB" w:eastAsia="en-GB"/>
    </w:rPr>
  </w:style>
  <w:style w:type="character" w:styleId="FollowedHyperlink">
    <w:name w:val="FollowedHyperlink"/>
    <w:uiPriority w:val="99"/>
    <w:rsid w:val="00873CDA"/>
    <w:rPr>
      <w:color w:val="800080"/>
      <w:u w:val="single"/>
    </w:rPr>
  </w:style>
  <w:style w:type="table" w:styleId="TableGrid">
    <w:name w:val="Table Grid"/>
    <w:basedOn w:val="TableNormal"/>
    <w:uiPriority w:val="59"/>
    <w:rsid w:val="002C2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86785">
      <w:marLeft w:val="0"/>
      <w:marRight w:val="0"/>
      <w:marTop w:val="0"/>
      <w:marBottom w:val="0"/>
      <w:divBdr>
        <w:top w:val="none" w:sz="0" w:space="0" w:color="auto"/>
        <w:left w:val="none" w:sz="0" w:space="0" w:color="auto"/>
        <w:bottom w:val="none" w:sz="0" w:space="0" w:color="auto"/>
        <w:right w:val="none" w:sz="0" w:space="0" w:color="auto"/>
      </w:divBdr>
      <w:divsChild>
        <w:div w:id="2003586784">
          <w:marLeft w:val="0"/>
          <w:marRight w:val="0"/>
          <w:marTop w:val="0"/>
          <w:marBottom w:val="0"/>
          <w:divBdr>
            <w:top w:val="none" w:sz="0" w:space="0" w:color="auto"/>
            <w:left w:val="none" w:sz="0" w:space="0" w:color="auto"/>
            <w:bottom w:val="none" w:sz="0" w:space="0" w:color="auto"/>
            <w:right w:val="none" w:sz="0" w:space="0" w:color="auto"/>
          </w:divBdr>
        </w:div>
        <w:div w:id="2003586786">
          <w:marLeft w:val="0"/>
          <w:marRight w:val="0"/>
          <w:marTop w:val="0"/>
          <w:marBottom w:val="0"/>
          <w:divBdr>
            <w:top w:val="none" w:sz="0" w:space="0" w:color="auto"/>
            <w:left w:val="none" w:sz="0" w:space="0" w:color="auto"/>
            <w:bottom w:val="none" w:sz="0" w:space="0" w:color="auto"/>
            <w:right w:val="none" w:sz="0" w:space="0" w:color="auto"/>
          </w:divBdr>
        </w:div>
        <w:div w:id="2003586787">
          <w:marLeft w:val="0"/>
          <w:marRight w:val="0"/>
          <w:marTop w:val="0"/>
          <w:marBottom w:val="0"/>
          <w:divBdr>
            <w:top w:val="none" w:sz="0" w:space="0" w:color="auto"/>
            <w:left w:val="none" w:sz="0" w:space="0" w:color="auto"/>
            <w:bottom w:val="none" w:sz="0" w:space="0" w:color="auto"/>
            <w:right w:val="none" w:sz="0" w:space="0" w:color="auto"/>
          </w:divBdr>
        </w:div>
        <w:div w:id="2003586790">
          <w:marLeft w:val="0"/>
          <w:marRight w:val="0"/>
          <w:marTop w:val="0"/>
          <w:marBottom w:val="0"/>
          <w:divBdr>
            <w:top w:val="none" w:sz="0" w:space="0" w:color="auto"/>
            <w:left w:val="none" w:sz="0" w:space="0" w:color="auto"/>
            <w:bottom w:val="none" w:sz="0" w:space="0" w:color="auto"/>
            <w:right w:val="none" w:sz="0" w:space="0" w:color="auto"/>
          </w:divBdr>
        </w:div>
        <w:div w:id="2003586796">
          <w:marLeft w:val="0"/>
          <w:marRight w:val="0"/>
          <w:marTop w:val="0"/>
          <w:marBottom w:val="0"/>
          <w:divBdr>
            <w:top w:val="none" w:sz="0" w:space="0" w:color="auto"/>
            <w:left w:val="none" w:sz="0" w:space="0" w:color="auto"/>
            <w:bottom w:val="none" w:sz="0" w:space="0" w:color="auto"/>
            <w:right w:val="none" w:sz="0" w:space="0" w:color="auto"/>
          </w:divBdr>
        </w:div>
        <w:div w:id="2003586797">
          <w:marLeft w:val="0"/>
          <w:marRight w:val="0"/>
          <w:marTop w:val="0"/>
          <w:marBottom w:val="0"/>
          <w:divBdr>
            <w:top w:val="none" w:sz="0" w:space="0" w:color="auto"/>
            <w:left w:val="none" w:sz="0" w:space="0" w:color="auto"/>
            <w:bottom w:val="none" w:sz="0" w:space="0" w:color="auto"/>
            <w:right w:val="none" w:sz="0" w:space="0" w:color="auto"/>
          </w:divBdr>
        </w:div>
        <w:div w:id="2003586798">
          <w:marLeft w:val="0"/>
          <w:marRight w:val="0"/>
          <w:marTop w:val="0"/>
          <w:marBottom w:val="0"/>
          <w:divBdr>
            <w:top w:val="none" w:sz="0" w:space="0" w:color="auto"/>
            <w:left w:val="none" w:sz="0" w:space="0" w:color="auto"/>
            <w:bottom w:val="none" w:sz="0" w:space="0" w:color="auto"/>
            <w:right w:val="none" w:sz="0" w:space="0" w:color="auto"/>
          </w:divBdr>
        </w:div>
      </w:divsChild>
    </w:div>
    <w:div w:id="2003586792">
      <w:marLeft w:val="0"/>
      <w:marRight w:val="0"/>
      <w:marTop w:val="0"/>
      <w:marBottom w:val="0"/>
      <w:divBdr>
        <w:top w:val="none" w:sz="0" w:space="0" w:color="auto"/>
        <w:left w:val="none" w:sz="0" w:space="0" w:color="auto"/>
        <w:bottom w:val="none" w:sz="0" w:space="0" w:color="auto"/>
        <w:right w:val="none" w:sz="0" w:space="0" w:color="auto"/>
      </w:divBdr>
      <w:divsChild>
        <w:div w:id="2003586791">
          <w:marLeft w:val="720"/>
          <w:marRight w:val="720"/>
          <w:marTop w:val="100"/>
          <w:marBottom w:val="100"/>
          <w:divBdr>
            <w:top w:val="none" w:sz="0" w:space="0" w:color="auto"/>
            <w:left w:val="none" w:sz="0" w:space="0" w:color="auto"/>
            <w:bottom w:val="none" w:sz="0" w:space="0" w:color="auto"/>
            <w:right w:val="none" w:sz="0" w:space="0" w:color="auto"/>
          </w:divBdr>
          <w:divsChild>
            <w:div w:id="20035867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3586794">
      <w:marLeft w:val="0"/>
      <w:marRight w:val="0"/>
      <w:marTop w:val="0"/>
      <w:marBottom w:val="0"/>
      <w:divBdr>
        <w:top w:val="none" w:sz="0" w:space="0" w:color="auto"/>
        <w:left w:val="none" w:sz="0" w:space="0" w:color="auto"/>
        <w:bottom w:val="none" w:sz="0" w:space="0" w:color="auto"/>
        <w:right w:val="none" w:sz="0" w:space="0" w:color="auto"/>
      </w:divBdr>
      <w:divsChild>
        <w:div w:id="2003586795">
          <w:marLeft w:val="720"/>
          <w:marRight w:val="720"/>
          <w:marTop w:val="100"/>
          <w:marBottom w:val="100"/>
          <w:divBdr>
            <w:top w:val="none" w:sz="0" w:space="0" w:color="auto"/>
            <w:left w:val="none" w:sz="0" w:space="0" w:color="auto"/>
            <w:bottom w:val="none" w:sz="0" w:space="0" w:color="auto"/>
            <w:right w:val="none" w:sz="0" w:space="0" w:color="auto"/>
          </w:divBdr>
        </w:div>
      </w:divsChild>
    </w:div>
    <w:div w:id="2003586799">
      <w:marLeft w:val="0"/>
      <w:marRight w:val="0"/>
      <w:marTop w:val="0"/>
      <w:marBottom w:val="0"/>
      <w:divBdr>
        <w:top w:val="none" w:sz="0" w:space="0" w:color="auto"/>
        <w:left w:val="none" w:sz="0" w:space="0" w:color="auto"/>
        <w:bottom w:val="none" w:sz="0" w:space="0" w:color="auto"/>
        <w:right w:val="none" w:sz="0" w:space="0" w:color="auto"/>
      </w:divBdr>
      <w:divsChild>
        <w:div w:id="2003586783">
          <w:marLeft w:val="720"/>
          <w:marRight w:val="720"/>
          <w:marTop w:val="100"/>
          <w:marBottom w:val="100"/>
          <w:divBdr>
            <w:top w:val="none" w:sz="0" w:space="0" w:color="auto"/>
            <w:left w:val="none" w:sz="0" w:space="0" w:color="auto"/>
            <w:bottom w:val="none" w:sz="0" w:space="0" w:color="auto"/>
            <w:right w:val="none" w:sz="0" w:space="0" w:color="auto"/>
          </w:divBdr>
          <w:divsChild>
            <w:div w:id="20035867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3586800">
      <w:marLeft w:val="0"/>
      <w:marRight w:val="0"/>
      <w:marTop w:val="0"/>
      <w:marBottom w:val="0"/>
      <w:divBdr>
        <w:top w:val="none" w:sz="0" w:space="0" w:color="auto"/>
        <w:left w:val="none" w:sz="0" w:space="0" w:color="auto"/>
        <w:bottom w:val="none" w:sz="0" w:space="0" w:color="auto"/>
        <w:right w:val="none" w:sz="0" w:space="0" w:color="auto"/>
      </w:divBdr>
      <w:divsChild>
        <w:div w:id="200358678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www.allnone.ie/page_be.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ge\AllnOn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AllnOneTemplate</Template>
  <TotalTime>0</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asdfasdf</vt:lpstr>
    </vt:vector>
  </TitlesOfParts>
  <Company/>
  <LinksUpToDate>false</LinksUpToDate>
  <CharactersWithSpaces>3652</CharactersWithSpaces>
  <SharedDoc>false</SharedDoc>
  <HLinks>
    <vt:vector size="6" baseType="variant">
      <vt:variant>
        <vt:i4>4849706</vt:i4>
      </vt:variant>
      <vt:variant>
        <vt:i4>-1</vt:i4>
      </vt:variant>
      <vt:variant>
        <vt:i4>2062</vt:i4>
      </vt:variant>
      <vt:variant>
        <vt:i4>4</vt:i4>
      </vt:variant>
      <vt:variant>
        <vt:lpwstr>http://www.allnone.ie/page_be.php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asdfasdf</dc:title>
  <dc:creator>Philip Lacey</dc:creator>
  <cp:lastModifiedBy>Jason Ryan</cp:lastModifiedBy>
  <cp:revision>2</cp:revision>
  <cp:lastPrinted>2009-09-04T14:03:00Z</cp:lastPrinted>
  <dcterms:created xsi:type="dcterms:W3CDTF">2015-05-08T13:18:00Z</dcterms:created>
  <dcterms:modified xsi:type="dcterms:W3CDTF">2015-05-08T13:18:00Z</dcterms:modified>
</cp:coreProperties>
</file>